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DAD9B" w14:textId="3CA9D5D2" w:rsidR="003340CE" w:rsidRDefault="003340CE" w:rsidP="003340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</w:rPr>
        <w:t>3GPP TSG-SA5 Meeting #148e</w:t>
      </w:r>
      <w:r>
        <w:rPr>
          <w:b/>
          <w:i/>
          <w:noProof/>
        </w:rPr>
        <w:t xml:space="preserve"> </w:t>
      </w:r>
      <w:r>
        <w:rPr>
          <w:b/>
          <w:i/>
          <w:noProof/>
          <w:sz w:val="28"/>
        </w:rPr>
        <w:tab/>
        <w:t>S5-23324</w:t>
      </w:r>
      <w:r>
        <w:rPr>
          <w:b/>
          <w:i/>
          <w:noProof/>
          <w:sz w:val="28"/>
        </w:rPr>
        <w:t>5</w:t>
      </w:r>
    </w:p>
    <w:p w14:paraId="2A0A050D" w14:textId="77777777" w:rsidR="003340CE" w:rsidRPr="00433CB8" w:rsidRDefault="003340CE" w:rsidP="003340CE">
      <w:pPr>
        <w:pStyle w:val="CRCoverPage"/>
        <w:tabs>
          <w:tab w:val="right" w:pos="9639"/>
        </w:tabs>
        <w:spacing w:after="0"/>
        <w:rPr>
          <w:b/>
          <w:bCs/>
        </w:rPr>
      </w:pPr>
      <w:r w:rsidRPr="00433CB8">
        <w:rPr>
          <w:bCs/>
        </w:rPr>
        <w:t>Electronic meeting, Online, 17 -25 April 2023</w:t>
      </w:r>
    </w:p>
    <w:p w14:paraId="5D709338" w14:textId="77777777" w:rsidR="003340CE" w:rsidRPr="00FB3E36" w:rsidRDefault="003340CE" w:rsidP="003340C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</w:rPr>
      </w:pPr>
    </w:p>
    <w:p w14:paraId="42CCC0D5" w14:textId="77777777" w:rsidR="003340CE" w:rsidRDefault="003340CE" w:rsidP="003340CE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ITU-T</w:t>
      </w:r>
    </w:p>
    <w:p w14:paraId="440E7E06" w14:textId="03946362" w:rsidR="003340CE" w:rsidRPr="006C7353" w:rsidRDefault="003340CE" w:rsidP="003340CE">
      <w:pPr>
        <w:keepNext/>
        <w:tabs>
          <w:tab w:val="left" w:pos="2127"/>
        </w:tabs>
        <w:ind w:left="2126" w:hanging="2126"/>
        <w:outlineLvl w:val="0"/>
        <w:rPr>
          <w:b/>
          <w:bCs/>
        </w:rPr>
      </w:pPr>
      <w:r w:rsidRPr="006C7353">
        <w:rPr>
          <w:b/>
          <w:bCs/>
        </w:rPr>
        <w:t>Title:</w:t>
      </w:r>
      <w:r w:rsidRPr="006C7353">
        <w:rPr>
          <w:b/>
          <w:bCs/>
        </w:rPr>
        <w:tab/>
      </w:r>
      <w:r w:rsidRPr="002267FD">
        <w:t xml:space="preserve">LS on the Consent of </w:t>
      </w:r>
      <w:r>
        <w:t xml:space="preserve">draft Recommendations ITU-T </w:t>
      </w:r>
      <w:r w:rsidRPr="002267FD">
        <w:t>M.3384 (ex. M.il-AITOM) and M.3385 (ex. M.ilef-AITOM)</w:t>
      </w:r>
    </w:p>
    <w:p w14:paraId="7B05936D" w14:textId="77777777" w:rsidR="003340CE" w:rsidRDefault="003340CE" w:rsidP="003340C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51D469DF" w14:textId="1FF5C857" w:rsidR="000B35A1" w:rsidRDefault="003340CE" w:rsidP="003340CE">
      <w:r>
        <w:rPr>
          <w:b/>
        </w:rPr>
        <w:t>Agenda Item: 6.1</w:t>
      </w:r>
    </w:p>
    <w:p w14:paraId="54B6CE71" w14:textId="77777777" w:rsidR="000B35A1" w:rsidRDefault="000B35A1"/>
    <w:tbl>
      <w:tblPr>
        <w:tblW w:w="983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2"/>
        <w:gridCol w:w="520"/>
        <w:gridCol w:w="3260"/>
        <w:gridCol w:w="68"/>
        <w:gridCol w:w="4383"/>
      </w:tblGrid>
      <w:tr w:rsidR="002267FD" w:rsidRPr="002267FD" w14:paraId="4EC35F7E" w14:textId="77777777" w:rsidTr="002267FD">
        <w:trPr>
          <w:cantSplit/>
        </w:trPr>
        <w:tc>
          <w:tcPr>
            <w:tcW w:w="1104" w:type="dxa"/>
            <w:vMerge w:val="restart"/>
            <w:vAlign w:val="center"/>
          </w:tcPr>
          <w:p w14:paraId="6AD47C38" w14:textId="01E88F77" w:rsidR="002267FD" w:rsidRPr="002267FD" w:rsidRDefault="002267FD" w:rsidP="002267FD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</w:p>
        </w:tc>
        <w:tc>
          <w:tcPr>
            <w:tcW w:w="4351" w:type="dxa"/>
            <w:gridSpan w:val="5"/>
            <w:vMerge w:val="restart"/>
          </w:tcPr>
          <w:p w14:paraId="74AE6E98" w14:textId="77777777" w:rsidR="002267FD" w:rsidRPr="002267FD" w:rsidRDefault="002267FD" w:rsidP="002267FD">
            <w:pPr>
              <w:rPr>
                <w:sz w:val="16"/>
                <w:szCs w:val="16"/>
              </w:rPr>
            </w:pPr>
            <w:r w:rsidRPr="002267FD">
              <w:rPr>
                <w:sz w:val="16"/>
                <w:szCs w:val="16"/>
              </w:rPr>
              <w:t>INTERNATIONAL TELECOMMUNICATION UNION</w:t>
            </w:r>
          </w:p>
          <w:p w14:paraId="62D5BFF8" w14:textId="77777777" w:rsidR="002267FD" w:rsidRPr="002267FD" w:rsidRDefault="002267FD" w:rsidP="002267FD">
            <w:pPr>
              <w:rPr>
                <w:b/>
                <w:bCs/>
                <w:sz w:val="26"/>
                <w:szCs w:val="26"/>
              </w:rPr>
            </w:pPr>
            <w:r w:rsidRPr="002267FD">
              <w:rPr>
                <w:b/>
                <w:bCs/>
                <w:sz w:val="26"/>
                <w:szCs w:val="26"/>
              </w:rPr>
              <w:t>TELECOMMUNICATION</w:t>
            </w:r>
            <w:r w:rsidRPr="002267FD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D326596" w14:textId="77777777" w:rsidR="002267FD" w:rsidRPr="002267FD" w:rsidRDefault="002267FD" w:rsidP="002267FD">
            <w:pPr>
              <w:rPr>
                <w:sz w:val="20"/>
                <w:szCs w:val="20"/>
              </w:rPr>
            </w:pPr>
            <w:r w:rsidRPr="002267FD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2267FD">
              <w:rPr>
                <w:sz w:val="20"/>
              </w:rPr>
              <w:t>2022</w:t>
            </w:r>
            <w:r w:rsidRPr="002267FD">
              <w:rPr>
                <w:sz w:val="20"/>
                <w:szCs w:val="20"/>
              </w:rPr>
              <w:t>-</w:t>
            </w:r>
            <w:r w:rsidRPr="002267FD">
              <w:rPr>
                <w:sz w:val="20"/>
              </w:rPr>
              <w:t>2024</w:t>
            </w:r>
            <w:bookmarkEnd w:id="2"/>
          </w:p>
        </w:tc>
        <w:tc>
          <w:tcPr>
            <w:tcW w:w="4383" w:type="dxa"/>
            <w:vAlign w:val="center"/>
          </w:tcPr>
          <w:p w14:paraId="516FF2D3" w14:textId="305F0B9F" w:rsidR="002267FD" w:rsidRPr="002267FD" w:rsidRDefault="002267FD" w:rsidP="002267FD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SG2-LS48</w:t>
            </w:r>
          </w:p>
        </w:tc>
      </w:tr>
      <w:tr w:rsidR="002267FD" w:rsidRPr="002267FD" w14:paraId="6016C2CE" w14:textId="77777777" w:rsidTr="002267FD">
        <w:trPr>
          <w:cantSplit/>
        </w:trPr>
        <w:tc>
          <w:tcPr>
            <w:tcW w:w="1104" w:type="dxa"/>
            <w:vMerge/>
          </w:tcPr>
          <w:p w14:paraId="3833529E" w14:textId="77777777" w:rsidR="002267FD" w:rsidRPr="002267FD" w:rsidRDefault="002267FD" w:rsidP="002267FD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23F55C2E" w14:textId="77777777" w:rsidR="002267FD" w:rsidRPr="002267FD" w:rsidRDefault="002267FD" w:rsidP="002267FD">
            <w:pPr>
              <w:rPr>
                <w:smallCaps/>
                <w:sz w:val="20"/>
              </w:rPr>
            </w:pPr>
          </w:p>
        </w:tc>
        <w:tc>
          <w:tcPr>
            <w:tcW w:w="4383" w:type="dxa"/>
          </w:tcPr>
          <w:p w14:paraId="16DE0FF4" w14:textId="53CB112F" w:rsidR="002267FD" w:rsidRPr="002267FD" w:rsidRDefault="002267FD" w:rsidP="002267FD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3"/>
      <w:tr w:rsidR="002267FD" w:rsidRPr="002267FD" w14:paraId="03501DC2" w14:textId="77777777" w:rsidTr="002267FD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643C3765" w14:textId="77777777" w:rsidR="002267FD" w:rsidRPr="002267FD" w:rsidRDefault="002267FD" w:rsidP="002267FD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7526005E" w14:textId="77777777" w:rsidR="002267FD" w:rsidRPr="002267FD" w:rsidRDefault="002267FD" w:rsidP="002267FD">
            <w:pPr>
              <w:rPr>
                <w:b/>
                <w:bCs/>
                <w:sz w:val="26"/>
              </w:rPr>
            </w:pPr>
          </w:p>
        </w:tc>
        <w:tc>
          <w:tcPr>
            <w:tcW w:w="4383" w:type="dxa"/>
            <w:tcBorders>
              <w:bottom w:val="single" w:sz="12" w:space="0" w:color="auto"/>
            </w:tcBorders>
            <w:vAlign w:val="center"/>
          </w:tcPr>
          <w:p w14:paraId="4DE91ED1" w14:textId="77777777" w:rsidR="002267FD" w:rsidRPr="002267FD" w:rsidRDefault="002267FD" w:rsidP="002267FD">
            <w:pPr>
              <w:jc w:val="right"/>
              <w:rPr>
                <w:b/>
                <w:bCs/>
                <w:sz w:val="28"/>
                <w:szCs w:val="28"/>
              </w:rPr>
            </w:pPr>
            <w:r w:rsidRPr="002267FD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2267FD" w:rsidRPr="002267FD" w14:paraId="2E51BF0D" w14:textId="77777777" w:rsidTr="002267FD">
        <w:trPr>
          <w:cantSplit/>
        </w:trPr>
        <w:tc>
          <w:tcPr>
            <w:tcW w:w="1545" w:type="dxa"/>
            <w:gridSpan w:val="2"/>
          </w:tcPr>
          <w:p w14:paraId="3392492F" w14:textId="77777777" w:rsidR="002267FD" w:rsidRPr="002267FD" w:rsidRDefault="002267FD" w:rsidP="002267FD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2267FD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0E0E6247" w14:textId="494D9A8B" w:rsidR="002267FD" w:rsidRPr="002267FD" w:rsidRDefault="002267FD" w:rsidP="002267FD">
            <w:r w:rsidRPr="002267FD">
              <w:t>6/2</w:t>
            </w:r>
          </w:p>
        </w:tc>
        <w:tc>
          <w:tcPr>
            <w:tcW w:w="4383" w:type="dxa"/>
          </w:tcPr>
          <w:p w14:paraId="58DCEBDF" w14:textId="412EA0C9" w:rsidR="002267FD" w:rsidRPr="002267FD" w:rsidRDefault="002267FD" w:rsidP="002267FD">
            <w:pPr>
              <w:jc w:val="right"/>
            </w:pPr>
            <w:r w:rsidRPr="002267FD">
              <w:t>Virtual, 13-22 March 2023</w:t>
            </w:r>
          </w:p>
        </w:tc>
      </w:tr>
      <w:tr w:rsidR="002267FD" w:rsidRPr="002267FD" w14:paraId="59644B59" w14:textId="77777777" w:rsidTr="002267FD">
        <w:trPr>
          <w:cantSplit/>
        </w:trPr>
        <w:tc>
          <w:tcPr>
            <w:tcW w:w="9838" w:type="dxa"/>
            <w:gridSpan w:val="7"/>
          </w:tcPr>
          <w:p w14:paraId="111B24ED" w14:textId="7E386C9A" w:rsidR="002267FD" w:rsidRPr="002267FD" w:rsidRDefault="002267FD" w:rsidP="002267FD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>
              <w:rPr>
                <w:b/>
                <w:bCs/>
              </w:rPr>
              <w:t>(</w:t>
            </w:r>
            <w:r w:rsidRPr="002267FD">
              <w:rPr>
                <w:b/>
                <w:bCs/>
              </w:rPr>
              <w:t xml:space="preserve">Ref.: </w:t>
            </w:r>
            <w:hyperlink r:id="rId10" w:history="1">
              <w:r w:rsidRPr="002267FD">
                <w:rPr>
                  <w:rStyle w:val="Hyperlink"/>
                  <w:rFonts w:ascii="Times New Roman" w:hAnsi="Times New Roman"/>
                  <w:b/>
                  <w:bCs/>
                </w:rPr>
                <w:t>SG2-TD216/GEN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2267FD" w:rsidRPr="002267FD" w14:paraId="14719D04" w14:textId="77777777" w:rsidTr="002267FD">
        <w:trPr>
          <w:cantSplit/>
        </w:trPr>
        <w:tc>
          <w:tcPr>
            <w:tcW w:w="1545" w:type="dxa"/>
            <w:gridSpan w:val="2"/>
          </w:tcPr>
          <w:p w14:paraId="77AB7876" w14:textId="77777777" w:rsidR="002267FD" w:rsidRPr="002267FD" w:rsidRDefault="002267FD" w:rsidP="002267FD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2267FD">
              <w:rPr>
                <w:b/>
                <w:bCs/>
              </w:rPr>
              <w:t>Source:</w:t>
            </w:r>
          </w:p>
        </w:tc>
        <w:tc>
          <w:tcPr>
            <w:tcW w:w="8293" w:type="dxa"/>
            <w:gridSpan w:val="5"/>
          </w:tcPr>
          <w:p w14:paraId="08392CA0" w14:textId="34DB1424" w:rsidR="002267FD" w:rsidRPr="002267FD" w:rsidRDefault="002267FD" w:rsidP="002267FD">
            <w:r w:rsidRPr="002267FD">
              <w:t>ITU-T Study Group 2</w:t>
            </w:r>
          </w:p>
        </w:tc>
      </w:tr>
      <w:tr w:rsidR="002267FD" w:rsidRPr="002267FD" w14:paraId="60BF398B" w14:textId="77777777" w:rsidTr="002267FD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65A16058" w14:textId="77777777" w:rsidR="002267FD" w:rsidRPr="002267FD" w:rsidRDefault="002267FD" w:rsidP="002267FD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2267FD">
              <w:rPr>
                <w:b/>
                <w:bCs/>
              </w:rPr>
              <w:t>Title:</w:t>
            </w:r>
          </w:p>
        </w:tc>
        <w:tc>
          <w:tcPr>
            <w:tcW w:w="8293" w:type="dxa"/>
            <w:gridSpan w:val="5"/>
            <w:tcBorders>
              <w:bottom w:val="single" w:sz="8" w:space="0" w:color="auto"/>
            </w:tcBorders>
          </w:tcPr>
          <w:p w14:paraId="7AF9EB27" w14:textId="39A2FD98" w:rsidR="002267FD" w:rsidRPr="002267FD" w:rsidRDefault="002267FD" w:rsidP="002267FD">
            <w:r w:rsidRPr="002267FD">
              <w:t xml:space="preserve">LS on the Consent of </w:t>
            </w:r>
            <w:r w:rsidR="009468E3">
              <w:t xml:space="preserve">draft Recommendations ITU-T </w:t>
            </w:r>
            <w:r w:rsidRPr="002267FD">
              <w:t>M.3384 (ex. M.il-AITOM) and M.3385 (ex. M.ilef-AITOM)</w:t>
            </w:r>
          </w:p>
        </w:tc>
      </w:tr>
      <w:bookmarkEnd w:id="1"/>
      <w:bookmarkEnd w:id="8"/>
      <w:tr w:rsidR="00CD6848" w14:paraId="7DB60261" w14:textId="77777777" w:rsidTr="002267FD">
        <w:trPr>
          <w:cantSplit/>
          <w:trHeight w:val="357"/>
        </w:trPr>
        <w:tc>
          <w:tcPr>
            <w:tcW w:w="9838" w:type="dxa"/>
            <w:gridSpan w:val="7"/>
            <w:tcBorders>
              <w:top w:val="single" w:sz="12" w:space="0" w:color="auto"/>
            </w:tcBorders>
          </w:tcPr>
          <w:p w14:paraId="7DB60260" w14:textId="77777777" w:rsidR="00CD6848" w:rsidRPr="00AD2E31" w:rsidRDefault="00CD6848" w:rsidP="00515290">
            <w:pPr>
              <w:jc w:val="center"/>
              <w:rPr>
                <w:b/>
              </w:rPr>
            </w:pPr>
            <w:r w:rsidRPr="00AD2E31">
              <w:rPr>
                <w:b/>
              </w:rPr>
              <w:t>LIAISON STATEMENT</w:t>
            </w:r>
          </w:p>
        </w:tc>
      </w:tr>
      <w:tr w:rsidR="00CD6848" w14:paraId="7DB60264" w14:textId="77777777" w:rsidTr="002267FD">
        <w:trPr>
          <w:cantSplit/>
          <w:trHeight w:val="357"/>
        </w:trPr>
        <w:tc>
          <w:tcPr>
            <w:tcW w:w="2127" w:type="dxa"/>
            <w:gridSpan w:val="4"/>
          </w:tcPr>
          <w:p w14:paraId="7DB60262" w14:textId="77777777" w:rsidR="00CD6848" w:rsidRPr="00AD2E31" w:rsidRDefault="00CD6848" w:rsidP="00515290">
            <w:pPr>
              <w:rPr>
                <w:b/>
                <w:bCs/>
              </w:rPr>
            </w:pPr>
            <w:r w:rsidRPr="00AD2E31">
              <w:rPr>
                <w:b/>
                <w:bCs/>
              </w:rPr>
              <w:t>For action to:</w:t>
            </w:r>
          </w:p>
        </w:tc>
        <w:tc>
          <w:tcPr>
            <w:tcW w:w="7711" w:type="dxa"/>
            <w:gridSpan w:val="3"/>
          </w:tcPr>
          <w:p w14:paraId="7DB60263" w14:textId="77777777" w:rsidR="00CD6848" w:rsidRPr="00AD2E31" w:rsidRDefault="008E6658" w:rsidP="00735D0B">
            <w:pPr>
              <w:pStyle w:val="LSForAction"/>
              <w:rPr>
                <w:rFonts w:eastAsiaTheme="minorEastAsia"/>
                <w:lang w:eastAsia="zh-CN"/>
              </w:rPr>
            </w:pPr>
            <w:r w:rsidRPr="00AD2E31">
              <w:t>-</w:t>
            </w:r>
          </w:p>
        </w:tc>
      </w:tr>
      <w:tr w:rsidR="00CD6848" w:rsidRPr="00944768" w14:paraId="7DB6026A" w14:textId="77777777" w:rsidTr="002267FD">
        <w:trPr>
          <w:cantSplit/>
          <w:trHeight w:val="357"/>
        </w:trPr>
        <w:tc>
          <w:tcPr>
            <w:tcW w:w="2127" w:type="dxa"/>
            <w:gridSpan w:val="4"/>
          </w:tcPr>
          <w:p w14:paraId="7DB60268" w14:textId="77777777" w:rsidR="00CD6848" w:rsidRPr="00944768" w:rsidRDefault="00CD6848" w:rsidP="00515290">
            <w:pPr>
              <w:rPr>
                <w:b/>
                <w:bCs/>
              </w:rPr>
            </w:pPr>
            <w:r w:rsidRPr="00944768">
              <w:rPr>
                <w:b/>
                <w:bCs/>
              </w:rPr>
              <w:t>For information to:</w:t>
            </w:r>
          </w:p>
        </w:tc>
        <w:tc>
          <w:tcPr>
            <w:tcW w:w="7711" w:type="dxa"/>
            <w:gridSpan w:val="3"/>
          </w:tcPr>
          <w:p w14:paraId="7DB60269" w14:textId="7BDF5743" w:rsidR="00CD6848" w:rsidRPr="00944768" w:rsidRDefault="00E63B12" w:rsidP="00B23181">
            <w:pPr>
              <w:rPr>
                <w:lang w:val="fr-CH" w:eastAsia="zh-CN"/>
              </w:rPr>
            </w:pPr>
            <w:r w:rsidRPr="00944768">
              <w:rPr>
                <w:lang w:val="fr-CH"/>
              </w:rPr>
              <w:t>ITU-T SG13</w:t>
            </w:r>
            <w:r w:rsidR="00B23181" w:rsidRPr="00944768">
              <w:rPr>
                <w:lang w:val="fr-CH"/>
              </w:rPr>
              <w:t xml:space="preserve"> </w:t>
            </w:r>
            <w:r w:rsidR="009468E3">
              <w:rPr>
                <w:lang w:val="fr-CH"/>
              </w:rPr>
              <w:t>(</w:t>
            </w:r>
            <w:r w:rsidR="006B1F14" w:rsidRPr="00944768">
              <w:rPr>
                <w:lang w:val="fr-CH"/>
              </w:rPr>
              <w:t>Q20</w:t>
            </w:r>
            <w:r w:rsidR="009468E3">
              <w:rPr>
                <w:lang w:val="fr-CH"/>
              </w:rPr>
              <w:t>/13),</w:t>
            </w:r>
            <w:r w:rsidR="006B1F14" w:rsidRPr="00944768">
              <w:rPr>
                <w:lang w:val="fr-CH"/>
              </w:rPr>
              <w:t xml:space="preserve"> </w:t>
            </w:r>
            <w:r w:rsidR="00B23181" w:rsidRPr="00944768">
              <w:rPr>
                <w:lang w:val="fr-CH"/>
              </w:rPr>
              <w:t xml:space="preserve">FG-AN, TM Forum AN, ETSI ISG ENI, 3GPP </w:t>
            </w:r>
            <w:r w:rsidR="002267FD">
              <w:rPr>
                <w:lang w:val="fr-CH"/>
              </w:rPr>
              <w:t xml:space="preserve">TSG </w:t>
            </w:r>
            <w:r w:rsidR="00B23181" w:rsidRPr="00944768">
              <w:rPr>
                <w:lang w:val="fr-CH"/>
              </w:rPr>
              <w:t>SA5</w:t>
            </w:r>
          </w:p>
        </w:tc>
      </w:tr>
      <w:tr w:rsidR="00CD6848" w:rsidRPr="00944768" w14:paraId="7DB6026D" w14:textId="77777777" w:rsidTr="002267FD">
        <w:trPr>
          <w:cantSplit/>
          <w:trHeight w:val="357"/>
        </w:trPr>
        <w:tc>
          <w:tcPr>
            <w:tcW w:w="2127" w:type="dxa"/>
            <w:gridSpan w:val="4"/>
          </w:tcPr>
          <w:p w14:paraId="7DB6026B" w14:textId="77777777" w:rsidR="00CD6848" w:rsidRPr="00944768" w:rsidRDefault="00CD6848" w:rsidP="00515290">
            <w:pPr>
              <w:rPr>
                <w:b/>
                <w:bCs/>
              </w:rPr>
            </w:pPr>
            <w:r w:rsidRPr="00944768">
              <w:rPr>
                <w:b/>
                <w:bCs/>
              </w:rPr>
              <w:t>Approval:</w:t>
            </w:r>
          </w:p>
        </w:tc>
        <w:tc>
          <w:tcPr>
            <w:tcW w:w="7711" w:type="dxa"/>
            <w:gridSpan w:val="3"/>
          </w:tcPr>
          <w:p w14:paraId="7DB6026C" w14:textId="6B78BB35" w:rsidR="00CD6848" w:rsidRPr="00944768" w:rsidRDefault="00EF7133" w:rsidP="00A92F34">
            <w:r w:rsidRPr="00944768">
              <w:rPr>
                <w:rFonts w:eastAsia="MS Mincho"/>
                <w:bCs/>
              </w:rPr>
              <w:t xml:space="preserve">ITU-T Study Group 2 </w:t>
            </w:r>
            <w:r w:rsidR="002267FD">
              <w:rPr>
                <w:rFonts w:eastAsia="MS Mincho"/>
                <w:bCs/>
              </w:rPr>
              <w:t>M</w:t>
            </w:r>
            <w:r w:rsidRPr="00944768">
              <w:rPr>
                <w:rFonts w:eastAsia="MS Mincho"/>
                <w:bCs/>
              </w:rPr>
              <w:t>eeting (</w:t>
            </w:r>
            <w:r w:rsidR="00672EFC" w:rsidRPr="00944768">
              <w:t>Virtual, 22 March 2023</w:t>
            </w:r>
            <w:r w:rsidRPr="00944768">
              <w:rPr>
                <w:rFonts w:eastAsia="MS Mincho"/>
                <w:bCs/>
              </w:rPr>
              <w:t>)</w:t>
            </w:r>
          </w:p>
        </w:tc>
      </w:tr>
      <w:tr w:rsidR="00CD6848" w:rsidRPr="00944768" w14:paraId="7DB60270" w14:textId="77777777" w:rsidTr="002267FD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DB6026E" w14:textId="77777777" w:rsidR="00CD6848" w:rsidRPr="00944768" w:rsidRDefault="00CD6848" w:rsidP="00515290">
            <w:pPr>
              <w:rPr>
                <w:b/>
                <w:bCs/>
              </w:rPr>
            </w:pPr>
            <w:r w:rsidRPr="00944768">
              <w:rPr>
                <w:b/>
                <w:bCs/>
              </w:rPr>
              <w:t>Deadline:</w:t>
            </w:r>
          </w:p>
        </w:tc>
        <w:tc>
          <w:tcPr>
            <w:tcW w:w="7711" w:type="dxa"/>
            <w:gridSpan w:val="3"/>
            <w:tcBorders>
              <w:bottom w:val="single" w:sz="12" w:space="0" w:color="auto"/>
            </w:tcBorders>
          </w:tcPr>
          <w:p w14:paraId="7DB6026F" w14:textId="77777777" w:rsidR="00CD6848" w:rsidRPr="00944768" w:rsidRDefault="00B12E52" w:rsidP="00A52372">
            <w:pPr>
              <w:pStyle w:val="LSDeadline"/>
              <w:rPr>
                <w:rFonts w:eastAsiaTheme="minorEastAsia"/>
                <w:szCs w:val="24"/>
                <w:lang w:eastAsia="zh-CN"/>
              </w:rPr>
            </w:pPr>
            <w:r w:rsidRPr="00944768">
              <w:rPr>
                <w:rFonts w:eastAsiaTheme="minorEastAsia" w:hint="eastAsia"/>
                <w:szCs w:val="24"/>
                <w:lang w:eastAsia="zh-CN"/>
              </w:rPr>
              <w:t>-</w:t>
            </w:r>
          </w:p>
        </w:tc>
      </w:tr>
      <w:tr w:rsidR="00EE6CA7" w:rsidRPr="00944768" w14:paraId="7DB60274" w14:textId="77777777" w:rsidTr="002267FD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DB60271" w14:textId="77777777" w:rsidR="00EE6CA7" w:rsidRPr="00944768" w:rsidRDefault="00EE6CA7" w:rsidP="00EE6CA7">
            <w:pPr>
              <w:rPr>
                <w:b/>
                <w:bCs/>
              </w:rPr>
            </w:pPr>
            <w:r w:rsidRPr="00944768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DB60272" w14:textId="77777777" w:rsidR="00EE6CA7" w:rsidRPr="00944768" w:rsidRDefault="00B8142F" w:rsidP="00A92F34">
            <w:sdt>
              <w:sdtPr>
                <w:alias w:val="ContactNameOrgCountry"/>
                <w:tag w:val="ContactNameOrgCountry"/>
                <w:id w:val="-130639986"/>
                <w:placeholder>
                  <w:docPart w:val="F55A7CFDB3E64490AEA5D55A5A17AB19"/>
                </w:placeholder>
                <w:text w:multiLine="1"/>
              </w:sdtPr>
              <w:sdtEndPr/>
              <w:sdtContent>
                <w:r w:rsidR="00A92F34" w:rsidRPr="00944768">
                  <w:rPr>
                    <w:rFonts w:hint="eastAsia"/>
                    <w:lang w:eastAsia="zh-CN"/>
                  </w:rPr>
                  <w:t>WANG Yanchuan</w:t>
                </w:r>
                <w:r w:rsidR="00631DDE" w:rsidRPr="00944768">
                  <w:br/>
                </w:r>
                <w:r w:rsidR="009C53F4" w:rsidRPr="00944768">
                  <w:rPr>
                    <w:rFonts w:hint="eastAsia"/>
                    <w:lang w:eastAsia="zh-CN"/>
                  </w:rPr>
                  <w:t>China Telecom</w:t>
                </w:r>
                <w:r w:rsidR="00631DDE" w:rsidRPr="00944768">
                  <w:br/>
                </w:r>
                <w:r w:rsidR="009C53F4" w:rsidRPr="00944768">
                  <w:rPr>
                    <w:rFonts w:hint="eastAsia"/>
                    <w:lang w:eastAsia="zh-CN"/>
                  </w:rPr>
                  <w:t>China</w:t>
                </w:r>
              </w:sdtContent>
            </w:sdt>
          </w:p>
        </w:tc>
        <w:sdt>
          <w:sdtPr>
            <w:alias w:val="ContactTelFaxEmail"/>
            <w:tag w:val="ContactTelFaxEmail"/>
            <w:id w:val="-263381078"/>
            <w:placeholder>
              <w:docPart w:val="39FED299AF4144E580829FE341C55D29"/>
            </w:placeholder>
          </w:sdtPr>
          <w:sdtEndPr/>
          <w:sdtContent>
            <w:tc>
              <w:tcPr>
                <w:tcW w:w="4451" w:type="dxa"/>
                <w:gridSpan w:val="2"/>
                <w:tcBorders>
                  <w:top w:val="single" w:sz="8" w:space="0" w:color="auto"/>
                  <w:bottom w:val="single" w:sz="8" w:space="0" w:color="auto"/>
                </w:tcBorders>
              </w:tcPr>
              <w:p w14:paraId="7DB60273" w14:textId="77777777" w:rsidR="00EE6CA7" w:rsidRPr="00944768" w:rsidRDefault="00EE6CA7" w:rsidP="00A92F34">
                <w:r w:rsidRPr="00944768">
                  <w:t xml:space="preserve">Tel: </w:t>
                </w:r>
                <w:r w:rsidRPr="00944768">
                  <w:tab/>
                </w:r>
                <w:r w:rsidR="00A92F34" w:rsidRPr="00944768">
                  <w:rPr>
                    <w:lang w:val="es-ES"/>
                  </w:rPr>
                  <w:t xml:space="preserve">+86 </w:t>
                </w:r>
                <w:r w:rsidR="00A92F34" w:rsidRPr="00944768">
                  <w:rPr>
                    <w:lang w:val="en-US"/>
                  </w:rPr>
                  <w:t>10 58501695</w:t>
                </w:r>
                <w:r w:rsidRPr="00944768">
                  <w:br/>
                  <w:t xml:space="preserve">Email: </w:t>
                </w:r>
                <w:r w:rsidR="00A92F34" w:rsidRPr="00944768">
                  <w:rPr>
                    <w:rStyle w:val="Hyperlink"/>
                  </w:rPr>
                  <w:t>wangych@chinatelecom.cn</w:t>
                </w:r>
              </w:p>
            </w:tc>
          </w:sdtContent>
        </w:sdt>
      </w:tr>
    </w:tbl>
    <w:p w14:paraId="7DB60275" w14:textId="77777777" w:rsidR="00BF5CD6" w:rsidRPr="00944768" w:rsidRDefault="00BF5CD6" w:rsidP="00AF7586">
      <w:pPr>
        <w:spacing w:before="0"/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A52372" w:rsidRPr="00944768" w14:paraId="7DB6027B" w14:textId="77777777" w:rsidTr="00BD4149">
        <w:trPr>
          <w:cantSplit/>
          <w:trHeight w:val="1022"/>
        </w:trPr>
        <w:tc>
          <w:tcPr>
            <w:tcW w:w="1641" w:type="dxa"/>
          </w:tcPr>
          <w:p w14:paraId="7DB60279" w14:textId="77777777" w:rsidR="00A52372" w:rsidRPr="00944768" w:rsidRDefault="00A52372" w:rsidP="00DF038C">
            <w:pPr>
              <w:rPr>
                <w:b/>
                <w:bCs/>
              </w:rPr>
            </w:pPr>
            <w:r w:rsidRPr="00944768">
              <w:rPr>
                <w:b/>
                <w:bCs/>
              </w:rPr>
              <w:t>Abstract:</w:t>
            </w:r>
          </w:p>
        </w:tc>
        <w:tc>
          <w:tcPr>
            <w:tcW w:w="8282" w:type="dxa"/>
          </w:tcPr>
          <w:p w14:paraId="7DB6027A" w14:textId="135CCED5" w:rsidR="00A52372" w:rsidRPr="00944768" w:rsidRDefault="00A52372" w:rsidP="009468E3">
            <w:pPr>
              <w:rPr>
                <w:lang w:eastAsia="zh-CN"/>
              </w:rPr>
            </w:pPr>
            <w:r w:rsidRPr="00944768">
              <w:rPr>
                <w:lang w:eastAsia="zh-CN"/>
              </w:rPr>
              <w:t xml:space="preserve">This </w:t>
            </w:r>
            <w:r w:rsidR="009468E3">
              <w:rPr>
                <w:lang w:eastAsia="zh-CN"/>
              </w:rPr>
              <w:t>Liaison Statement informs</w:t>
            </w:r>
            <w:r w:rsidR="008C786A" w:rsidRPr="002267FD">
              <w:t xml:space="preserve"> </w:t>
            </w:r>
            <w:r w:rsidR="00E63B12" w:rsidRPr="002267FD">
              <w:t xml:space="preserve">ITU-T SG13 </w:t>
            </w:r>
            <w:r w:rsidR="009468E3">
              <w:t>(</w:t>
            </w:r>
            <w:r w:rsidR="006B1F14" w:rsidRPr="002267FD">
              <w:t>Q20</w:t>
            </w:r>
            <w:r w:rsidR="009468E3">
              <w:t>/13),</w:t>
            </w:r>
            <w:r w:rsidR="006B1F14" w:rsidRPr="002267FD">
              <w:t xml:space="preserve"> </w:t>
            </w:r>
            <w:r w:rsidR="00E63B12" w:rsidRPr="002267FD">
              <w:t xml:space="preserve">FG-AN, TM Forum AN, ETSI ISG ENI, 3GPP SA5 </w:t>
            </w:r>
            <w:r w:rsidR="008E6658" w:rsidRPr="002267FD">
              <w:t>abo</w:t>
            </w:r>
            <w:r w:rsidR="002F293B" w:rsidRPr="002267FD">
              <w:t>ut</w:t>
            </w:r>
            <w:r w:rsidR="00E63B12" w:rsidRPr="002267FD">
              <w:t xml:space="preserve"> </w:t>
            </w:r>
            <w:r w:rsidR="00B617EA" w:rsidRPr="002267FD">
              <w:t xml:space="preserve">progress </w:t>
            </w:r>
            <w:r w:rsidR="00B617EA" w:rsidRPr="002267FD">
              <w:rPr>
                <w:rFonts w:hint="eastAsia"/>
              </w:rPr>
              <w:t>in</w:t>
            </w:r>
            <w:r w:rsidR="00B617EA" w:rsidRPr="002267FD">
              <w:t xml:space="preserve"> intelligence levels evaluation of AITOM, including modification</w:t>
            </w:r>
            <w:r w:rsidR="00E63B12" w:rsidRPr="002267FD">
              <w:t xml:space="preserve"> of </w:t>
            </w:r>
            <w:r w:rsidR="009468E3">
              <w:t xml:space="preserve">draft Recommendations ITU-T </w:t>
            </w:r>
            <w:r w:rsidR="009914F9" w:rsidRPr="002267FD">
              <w:rPr>
                <w:rFonts w:hint="eastAsia"/>
              </w:rPr>
              <w:t>M.</w:t>
            </w:r>
            <w:r w:rsidR="00944768" w:rsidRPr="002267FD">
              <w:t>3384</w:t>
            </w:r>
            <w:r w:rsidR="003863AD" w:rsidRPr="002267FD">
              <w:rPr>
                <w:rFonts w:hint="eastAsia"/>
              </w:rPr>
              <w:t xml:space="preserve"> </w:t>
            </w:r>
            <w:r w:rsidR="009914F9" w:rsidRPr="002267FD">
              <w:rPr>
                <w:rFonts w:hint="eastAsia"/>
              </w:rPr>
              <w:t>(ex</w:t>
            </w:r>
            <w:r w:rsidR="009468E3">
              <w:t xml:space="preserve"> </w:t>
            </w:r>
            <w:r w:rsidR="009914F9" w:rsidRPr="002267FD">
              <w:rPr>
                <w:rFonts w:hint="eastAsia"/>
              </w:rPr>
              <w:t>M.il</w:t>
            </w:r>
            <w:r w:rsidR="009468E3">
              <w:noBreakHyphen/>
            </w:r>
            <w:r w:rsidR="009914F9" w:rsidRPr="002267FD">
              <w:rPr>
                <w:rFonts w:hint="eastAsia"/>
              </w:rPr>
              <w:t>AITOM)</w:t>
            </w:r>
            <w:r w:rsidR="00E63B12" w:rsidRPr="002267FD">
              <w:t xml:space="preserve"> “Intelligence Levels of AI enhanced Telecom Operation and Management”</w:t>
            </w:r>
            <w:r w:rsidR="00554776" w:rsidRPr="002267FD">
              <w:t xml:space="preserve"> and </w:t>
            </w:r>
            <w:r w:rsidR="009468E3">
              <w:t xml:space="preserve">ITU-T </w:t>
            </w:r>
            <w:r w:rsidR="009914F9" w:rsidRPr="002267FD">
              <w:rPr>
                <w:rFonts w:hint="eastAsia"/>
              </w:rPr>
              <w:t>M.</w:t>
            </w:r>
            <w:r w:rsidR="00944768" w:rsidRPr="002267FD">
              <w:t>3385</w:t>
            </w:r>
            <w:r w:rsidR="009914F9" w:rsidRPr="002267FD">
              <w:rPr>
                <w:rFonts w:hint="eastAsia"/>
              </w:rPr>
              <w:t xml:space="preserve"> (ex M.ilef-AITOM)</w:t>
            </w:r>
            <w:r w:rsidR="00554776" w:rsidRPr="002267FD">
              <w:t xml:space="preserve"> “</w:t>
            </w:r>
            <w:r w:rsidR="00554776" w:rsidRPr="002267FD">
              <w:rPr>
                <w:rFonts w:hint="eastAsia"/>
              </w:rPr>
              <w:t>Intelligence</w:t>
            </w:r>
            <w:r w:rsidR="00554776" w:rsidRPr="00944768">
              <w:rPr>
                <w:rFonts w:hint="eastAsia"/>
                <w:lang w:eastAsia="zh-CN"/>
              </w:rPr>
              <w:t xml:space="preserve"> levels evaluation framework of AI enhanced Telecom Operation and Management</w:t>
            </w:r>
            <w:r w:rsidR="00554776" w:rsidRPr="00944768">
              <w:rPr>
                <w:lang w:eastAsia="zh-CN"/>
              </w:rPr>
              <w:t>”</w:t>
            </w:r>
            <w:r w:rsidR="00E63B12" w:rsidRPr="00944768">
              <w:rPr>
                <w:rFonts w:hint="eastAsia"/>
                <w:lang w:eastAsia="zh-CN"/>
              </w:rPr>
              <w:t>.</w:t>
            </w:r>
          </w:p>
        </w:tc>
      </w:tr>
    </w:tbl>
    <w:p w14:paraId="50455152" w14:textId="336C8C10" w:rsidR="00780C69" w:rsidRPr="00944768" w:rsidRDefault="00780C69" w:rsidP="002267FD">
      <w:pPr>
        <w:rPr>
          <w:lang w:eastAsia="zh-CN"/>
        </w:rPr>
      </w:pPr>
      <w:r w:rsidRPr="00944768">
        <w:rPr>
          <w:lang w:eastAsia="zh-CN"/>
        </w:rPr>
        <w:t>ITU-T Study Group</w:t>
      </w:r>
      <w:r w:rsidR="009468E3">
        <w:rPr>
          <w:lang w:eastAsia="zh-CN"/>
        </w:rPr>
        <w:t xml:space="preserve"> </w:t>
      </w:r>
      <w:r w:rsidRPr="00944768">
        <w:rPr>
          <w:lang w:eastAsia="zh-CN"/>
        </w:rPr>
        <w:t xml:space="preserve">2 would like to inform </w:t>
      </w:r>
      <w:r w:rsidR="00A63235" w:rsidRPr="00944768">
        <w:t xml:space="preserve">TU-T SG13 </w:t>
      </w:r>
      <w:r w:rsidR="009468E3">
        <w:t>(</w:t>
      </w:r>
      <w:r w:rsidR="00A63235" w:rsidRPr="00944768">
        <w:t>Q20</w:t>
      </w:r>
      <w:r w:rsidR="009468E3">
        <w:t>/13),</w:t>
      </w:r>
      <w:r w:rsidR="00A63235" w:rsidRPr="00944768">
        <w:t xml:space="preserve"> FG-AN, TM Forum AN, ETSI ISG ENI, 3GPP SA5</w:t>
      </w:r>
      <w:r w:rsidRPr="00944768">
        <w:rPr>
          <w:lang w:eastAsia="zh-CN"/>
        </w:rPr>
        <w:t xml:space="preserve"> that Recommendation ITU-T </w:t>
      </w:r>
      <w:r w:rsidR="00DE285C" w:rsidRPr="00944768">
        <w:rPr>
          <w:rFonts w:hint="eastAsia"/>
          <w:lang w:eastAsia="zh-CN"/>
        </w:rPr>
        <w:t>M.</w:t>
      </w:r>
      <w:r w:rsidR="00944768" w:rsidRPr="00944768">
        <w:rPr>
          <w:lang w:eastAsia="zh-CN"/>
        </w:rPr>
        <w:t>3384</w:t>
      </w:r>
      <w:r w:rsidR="003863AD" w:rsidRPr="00944768">
        <w:rPr>
          <w:rFonts w:hint="eastAsia"/>
          <w:lang w:eastAsia="zh-CN"/>
        </w:rPr>
        <w:t xml:space="preserve"> </w:t>
      </w:r>
      <w:r w:rsidR="00DE285C" w:rsidRPr="00944768">
        <w:rPr>
          <w:rFonts w:hint="eastAsia"/>
          <w:lang w:eastAsia="zh-CN"/>
        </w:rPr>
        <w:t xml:space="preserve">(ex M.il-AITOM) </w:t>
      </w:r>
      <w:r w:rsidRPr="00944768">
        <w:rPr>
          <w:lang w:eastAsia="zh-CN"/>
        </w:rPr>
        <w:t>"</w:t>
      </w:r>
      <w:r w:rsidR="0052412B" w:rsidRPr="00944768">
        <w:t>Intelligence Levels of AI enhanced Telecom Operation and Management</w:t>
      </w:r>
      <w:r w:rsidR="00A63235" w:rsidRPr="00944768">
        <w:rPr>
          <w:lang w:eastAsia="zh-CN"/>
        </w:rPr>
        <w:t>"</w:t>
      </w:r>
      <w:r w:rsidR="00A63235" w:rsidRPr="00944768">
        <w:rPr>
          <w:rFonts w:hint="eastAsia"/>
          <w:lang w:eastAsia="zh-CN"/>
        </w:rPr>
        <w:t xml:space="preserve"> </w:t>
      </w:r>
      <w:r w:rsidR="00DE285C" w:rsidRPr="00944768">
        <w:rPr>
          <w:rFonts w:hint="eastAsia"/>
          <w:lang w:eastAsia="zh-CN"/>
        </w:rPr>
        <w:t xml:space="preserve">and </w:t>
      </w:r>
      <w:r w:rsidR="007762A1" w:rsidRPr="00944768">
        <w:rPr>
          <w:lang w:eastAsia="zh-CN"/>
        </w:rPr>
        <w:t>Recommendation ITU-T</w:t>
      </w:r>
      <w:r w:rsidR="007762A1" w:rsidRPr="00944768">
        <w:rPr>
          <w:rFonts w:hint="eastAsia"/>
          <w:lang w:eastAsia="zh-CN"/>
        </w:rPr>
        <w:t xml:space="preserve"> </w:t>
      </w:r>
      <w:r w:rsidR="00DE285C" w:rsidRPr="00944768">
        <w:rPr>
          <w:rFonts w:hint="eastAsia"/>
          <w:lang w:eastAsia="zh-CN"/>
        </w:rPr>
        <w:t>M.</w:t>
      </w:r>
      <w:r w:rsidR="00944768" w:rsidRPr="00944768">
        <w:rPr>
          <w:lang w:eastAsia="zh-CN"/>
        </w:rPr>
        <w:t>3385</w:t>
      </w:r>
      <w:r w:rsidR="00DE285C" w:rsidRPr="00944768">
        <w:rPr>
          <w:rFonts w:hint="eastAsia"/>
          <w:lang w:eastAsia="zh-CN"/>
        </w:rPr>
        <w:t xml:space="preserve"> (ex</w:t>
      </w:r>
      <w:r w:rsidR="009468E3">
        <w:rPr>
          <w:lang w:eastAsia="zh-CN"/>
        </w:rPr>
        <w:t xml:space="preserve"> </w:t>
      </w:r>
      <w:r w:rsidR="00DE285C" w:rsidRPr="00944768">
        <w:rPr>
          <w:rFonts w:hint="eastAsia"/>
          <w:lang w:eastAsia="zh-CN"/>
        </w:rPr>
        <w:t xml:space="preserve">M.ilef-AITOM) </w:t>
      </w:r>
      <w:r w:rsidR="00DE285C" w:rsidRPr="00944768">
        <w:rPr>
          <w:lang w:eastAsia="zh-CN"/>
        </w:rPr>
        <w:t>“</w:t>
      </w:r>
      <w:r w:rsidR="00DE285C" w:rsidRPr="00944768">
        <w:rPr>
          <w:rFonts w:hint="eastAsia"/>
          <w:lang w:eastAsia="zh-CN"/>
        </w:rPr>
        <w:t>Intelligence levels evaluation framework of AI enhanced Telecom Operation and Management</w:t>
      </w:r>
      <w:r w:rsidR="00DE285C" w:rsidRPr="00944768">
        <w:rPr>
          <w:lang w:eastAsia="zh-CN"/>
        </w:rPr>
        <w:t>”</w:t>
      </w:r>
      <w:r w:rsidR="007762A1" w:rsidRPr="00944768">
        <w:rPr>
          <w:rFonts w:hint="eastAsia"/>
          <w:lang w:eastAsia="zh-CN"/>
        </w:rPr>
        <w:t xml:space="preserve"> </w:t>
      </w:r>
      <w:r w:rsidR="00DE285C" w:rsidRPr="00944768">
        <w:rPr>
          <w:rFonts w:hint="eastAsia"/>
          <w:lang w:eastAsia="zh-CN"/>
        </w:rPr>
        <w:t>were</w:t>
      </w:r>
      <w:r w:rsidRPr="00944768">
        <w:rPr>
          <w:lang w:eastAsia="zh-CN"/>
        </w:rPr>
        <w:t xml:space="preserve"> </w:t>
      </w:r>
      <w:r w:rsidR="009468E3" w:rsidRPr="00944768">
        <w:rPr>
          <w:lang w:eastAsia="zh-CN"/>
        </w:rPr>
        <w:t xml:space="preserve">Consented </w:t>
      </w:r>
      <w:r w:rsidRPr="00944768">
        <w:rPr>
          <w:lang w:eastAsia="zh-CN"/>
        </w:rPr>
        <w:t xml:space="preserve">at </w:t>
      </w:r>
      <w:r w:rsidR="009468E3">
        <w:rPr>
          <w:lang w:eastAsia="zh-CN"/>
        </w:rPr>
        <w:t>the ITU-T SG2 meeting (virtual,</w:t>
      </w:r>
      <w:r w:rsidRPr="00944768">
        <w:rPr>
          <w:lang w:eastAsia="zh-CN"/>
        </w:rPr>
        <w:t xml:space="preserve"> </w:t>
      </w:r>
      <w:r w:rsidR="009A368E" w:rsidRPr="00944768">
        <w:t>13-22 March 2023</w:t>
      </w:r>
      <w:r w:rsidR="009468E3">
        <w:t>)</w:t>
      </w:r>
      <w:r w:rsidRPr="00944768">
        <w:rPr>
          <w:lang w:eastAsia="zh-CN"/>
        </w:rPr>
        <w:t>.</w:t>
      </w:r>
    </w:p>
    <w:p w14:paraId="7DB6027C" w14:textId="2D76A8FB" w:rsidR="00A92F34" w:rsidRPr="00944768" w:rsidRDefault="00B9630A" w:rsidP="002267FD">
      <w:pPr>
        <w:rPr>
          <w:lang w:eastAsia="zh-CN"/>
        </w:rPr>
      </w:pPr>
      <w:r w:rsidRPr="00944768">
        <w:rPr>
          <w:rFonts w:hint="eastAsia"/>
          <w:lang w:eastAsia="ko-KR"/>
        </w:rPr>
        <w:t>ITU-T</w:t>
      </w:r>
      <w:r w:rsidR="009468E3">
        <w:rPr>
          <w:lang w:eastAsia="zh-CN"/>
        </w:rPr>
        <w:t xml:space="preserve"> </w:t>
      </w:r>
      <w:r w:rsidR="00E51F91" w:rsidRPr="00944768">
        <w:rPr>
          <w:rFonts w:hint="eastAsia"/>
          <w:lang w:eastAsia="zh-CN"/>
        </w:rPr>
        <w:t>M.</w:t>
      </w:r>
      <w:r w:rsidR="00944768" w:rsidRPr="00944768">
        <w:rPr>
          <w:lang w:eastAsia="zh-CN"/>
        </w:rPr>
        <w:t>3384</w:t>
      </w:r>
      <w:r w:rsidR="003863AD" w:rsidRPr="00944768">
        <w:rPr>
          <w:rFonts w:hint="eastAsia"/>
          <w:lang w:eastAsia="zh-CN"/>
        </w:rPr>
        <w:t xml:space="preserve"> </w:t>
      </w:r>
      <w:r w:rsidR="00E51F91" w:rsidRPr="00944768">
        <w:rPr>
          <w:rFonts w:hint="eastAsia"/>
          <w:lang w:eastAsia="zh-CN"/>
        </w:rPr>
        <w:t>(ex M.il-AITOM)</w:t>
      </w:r>
      <w:r w:rsidR="00B617EA" w:rsidRPr="00944768">
        <w:t xml:space="preserve"> provides</w:t>
      </w:r>
      <w:r w:rsidR="009468E3">
        <w:t xml:space="preserve"> the</w:t>
      </w:r>
      <w:r w:rsidR="00B617EA" w:rsidRPr="00944768">
        <w:t xml:space="preserve"> definition and classification rules, evaluated object, </w:t>
      </w:r>
      <w:r w:rsidR="00880763" w:rsidRPr="00944768">
        <w:rPr>
          <w:rFonts w:hint="eastAsia"/>
          <w:lang w:eastAsia="zh-CN"/>
        </w:rPr>
        <w:t>m</w:t>
      </w:r>
      <w:r w:rsidR="00880763" w:rsidRPr="00944768">
        <w:t>echanism of automatic evaluating for</w:t>
      </w:r>
      <w:r w:rsidR="00B617EA" w:rsidRPr="00944768">
        <w:t xml:space="preserve"> intelligence levels </w:t>
      </w:r>
      <w:r w:rsidR="00880763" w:rsidRPr="00944768">
        <w:rPr>
          <w:rFonts w:hint="eastAsia"/>
          <w:lang w:eastAsia="zh-CN"/>
        </w:rPr>
        <w:t xml:space="preserve">of AITOM </w:t>
      </w:r>
      <w:r w:rsidR="00B617EA" w:rsidRPr="00944768">
        <w:t xml:space="preserve">and a typical use case. </w:t>
      </w:r>
      <w:r w:rsidR="009468E3">
        <w:lastRenderedPageBreak/>
        <w:t>ITU</w:t>
      </w:r>
      <w:r w:rsidR="009468E3">
        <w:noBreakHyphen/>
        <w:t>T </w:t>
      </w:r>
      <w:r w:rsidR="00E51F91" w:rsidRPr="00944768">
        <w:rPr>
          <w:rFonts w:hint="eastAsia"/>
          <w:lang w:eastAsia="zh-CN"/>
        </w:rPr>
        <w:t>M.</w:t>
      </w:r>
      <w:r w:rsidR="00944768" w:rsidRPr="00944768">
        <w:rPr>
          <w:lang w:eastAsia="zh-CN"/>
        </w:rPr>
        <w:t>3385</w:t>
      </w:r>
      <w:r w:rsidR="00E51F91" w:rsidRPr="00944768">
        <w:rPr>
          <w:rFonts w:hint="eastAsia"/>
          <w:lang w:eastAsia="zh-CN"/>
        </w:rPr>
        <w:t xml:space="preserve"> (ex. M.ilef-AITOM) </w:t>
      </w:r>
      <w:r w:rsidR="00A92F34" w:rsidRPr="00944768">
        <w:rPr>
          <w:rFonts w:hint="eastAsia"/>
          <w:lang w:eastAsia="zh-CN"/>
        </w:rPr>
        <w:t>propose</w:t>
      </w:r>
      <w:r w:rsidR="00E51F91" w:rsidRPr="00944768">
        <w:rPr>
          <w:rFonts w:hint="eastAsia"/>
          <w:lang w:eastAsia="zh-CN"/>
        </w:rPr>
        <w:t>s</w:t>
      </w:r>
      <w:r w:rsidR="00A92F34" w:rsidRPr="00944768">
        <w:rPr>
          <w:lang w:eastAsia="zh-CN"/>
        </w:rPr>
        <w:t xml:space="preserve"> </w:t>
      </w:r>
      <w:r w:rsidR="00A92F34" w:rsidRPr="00944768">
        <w:rPr>
          <w:rFonts w:hint="eastAsia"/>
          <w:lang w:eastAsia="zh-CN"/>
        </w:rPr>
        <w:t xml:space="preserve">the </w:t>
      </w:r>
      <w:r w:rsidR="00D8498F" w:rsidRPr="00944768">
        <w:rPr>
          <w:rFonts w:hint="eastAsia"/>
          <w:lang w:eastAsia="zh-CN"/>
        </w:rPr>
        <w:t xml:space="preserve">detailed </w:t>
      </w:r>
      <w:r w:rsidR="00A92F34" w:rsidRPr="00944768">
        <w:rPr>
          <w:lang w:eastAsia="zh-CN"/>
        </w:rPr>
        <w:t xml:space="preserve">evaluation </w:t>
      </w:r>
      <w:r w:rsidR="00A92F34" w:rsidRPr="00944768">
        <w:rPr>
          <w:rFonts w:hint="eastAsia"/>
          <w:lang w:eastAsia="zh-CN"/>
        </w:rPr>
        <w:t>framework</w:t>
      </w:r>
      <w:r w:rsidR="00A92F34" w:rsidRPr="00944768">
        <w:rPr>
          <w:lang w:eastAsia="zh-CN"/>
        </w:rPr>
        <w:t xml:space="preserve"> </w:t>
      </w:r>
      <w:r w:rsidR="00843466" w:rsidRPr="00944768">
        <w:rPr>
          <w:rFonts w:hint="eastAsia"/>
          <w:lang w:eastAsia="zh-CN"/>
        </w:rPr>
        <w:t xml:space="preserve">for </w:t>
      </w:r>
      <w:r w:rsidR="00843466" w:rsidRPr="00944768">
        <w:rPr>
          <w:lang w:eastAsia="zh-CN"/>
        </w:rPr>
        <w:t>intelligence levels</w:t>
      </w:r>
      <w:r w:rsidR="00843466" w:rsidRPr="00944768">
        <w:rPr>
          <w:rFonts w:hint="eastAsia"/>
          <w:lang w:eastAsia="zh-CN"/>
        </w:rPr>
        <w:t xml:space="preserve"> of</w:t>
      </w:r>
      <w:r w:rsidR="00A92F34" w:rsidRPr="00944768">
        <w:rPr>
          <w:lang w:eastAsia="zh-CN"/>
        </w:rPr>
        <w:t xml:space="preserve"> </w:t>
      </w:r>
      <w:r w:rsidR="00B648BC" w:rsidRPr="00944768">
        <w:rPr>
          <w:lang w:eastAsia="zh-CN"/>
        </w:rPr>
        <w:t>AITOM</w:t>
      </w:r>
      <w:r w:rsidR="00A92F34" w:rsidRPr="00944768">
        <w:rPr>
          <w:rFonts w:hint="eastAsia"/>
          <w:lang w:eastAsia="zh-CN"/>
        </w:rPr>
        <w:t>, evaluation</w:t>
      </w:r>
      <w:r w:rsidR="00A92F34" w:rsidRPr="00944768">
        <w:rPr>
          <w:rFonts w:eastAsia="Malgun Gothic"/>
        </w:rPr>
        <w:t xml:space="preserve"> </w:t>
      </w:r>
      <w:r w:rsidR="00A92F34" w:rsidRPr="00944768">
        <w:rPr>
          <w:rFonts w:hint="eastAsia"/>
          <w:lang w:eastAsia="zh-CN"/>
        </w:rPr>
        <w:t xml:space="preserve">method and </w:t>
      </w:r>
      <w:r w:rsidR="00E51F91" w:rsidRPr="00944768">
        <w:rPr>
          <w:rFonts w:hint="eastAsia"/>
          <w:lang w:eastAsia="zh-CN"/>
        </w:rPr>
        <w:t>automatic evaluating</w:t>
      </w:r>
      <w:r w:rsidR="00A92F34" w:rsidRPr="00944768">
        <w:rPr>
          <w:rFonts w:eastAsia="Malgun Gothic"/>
        </w:rPr>
        <w:t xml:space="preserve"> </w:t>
      </w:r>
      <w:r w:rsidR="00A92F34" w:rsidRPr="00944768">
        <w:rPr>
          <w:rFonts w:hint="eastAsia"/>
          <w:lang w:eastAsia="zh-CN"/>
        </w:rPr>
        <w:t>process</w:t>
      </w:r>
      <w:r w:rsidR="00B617EA" w:rsidRPr="00944768">
        <w:rPr>
          <w:lang w:eastAsia="zh-CN"/>
        </w:rPr>
        <w:t>.</w:t>
      </w:r>
      <w:r w:rsidR="00E63B12" w:rsidRPr="00944768">
        <w:rPr>
          <w:lang w:eastAsia="zh-CN"/>
        </w:rPr>
        <w:t xml:space="preserve"> </w:t>
      </w:r>
    </w:p>
    <w:p w14:paraId="7DB6027E" w14:textId="391D371E" w:rsidR="00AF719A" w:rsidRPr="00944768" w:rsidRDefault="000C1D2F" w:rsidP="002267FD">
      <w:pPr>
        <w:rPr>
          <w:lang w:eastAsia="zh-CN"/>
        </w:rPr>
      </w:pPr>
      <w:r w:rsidRPr="00944768">
        <w:rPr>
          <w:lang w:eastAsia="zh-CN"/>
        </w:rPr>
        <w:t>ITU-T Study Group</w:t>
      </w:r>
      <w:r w:rsidR="009468E3">
        <w:rPr>
          <w:lang w:eastAsia="zh-CN"/>
        </w:rPr>
        <w:t xml:space="preserve"> </w:t>
      </w:r>
      <w:r w:rsidRPr="00944768">
        <w:rPr>
          <w:lang w:eastAsia="zh-CN"/>
        </w:rPr>
        <w:t>2</w:t>
      </w:r>
      <w:r w:rsidR="00AF719A" w:rsidRPr="00944768">
        <w:rPr>
          <w:rFonts w:hint="eastAsia"/>
          <w:lang w:eastAsia="zh-CN"/>
        </w:rPr>
        <w:t xml:space="preserve"> </w:t>
      </w:r>
      <w:r w:rsidR="00AF719A" w:rsidRPr="00944768">
        <w:rPr>
          <w:lang w:eastAsia="zh-CN"/>
        </w:rPr>
        <w:t xml:space="preserve">is </w:t>
      </w:r>
      <w:r w:rsidR="00AF719A" w:rsidRPr="00944768">
        <w:rPr>
          <w:rFonts w:hint="eastAsia"/>
          <w:lang w:eastAsia="zh-CN"/>
        </w:rPr>
        <w:t xml:space="preserve">looking forward to </w:t>
      </w:r>
      <w:r w:rsidR="00C57485" w:rsidRPr="00944768">
        <w:rPr>
          <w:lang w:eastAsia="zh-CN"/>
        </w:rPr>
        <w:t xml:space="preserve">your feedback or comments on </w:t>
      </w:r>
      <w:r w:rsidR="00DD3C4C" w:rsidRPr="00944768">
        <w:rPr>
          <w:lang w:eastAsia="zh-CN"/>
        </w:rPr>
        <w:t xml:space="preserve">these </w:t>
      </w:r>
      <w:r w:rsidR="009468E3" w:rsidRPr="00944768">
        <w:rPr>
          <w:lang w:eastAsia="zh-CN"/>
        </w:rPr>
        <w:t>Recommendations</w:t>
      </w:r>
      <w:r w:rsidR="00C57485" w:rsidRPr="00944768">
        <w:rPr>
          <w:lang w:eastAsia="zh-CN"/>
        </w:rPr>
        <w:t>.</w:t>
      </w:r>
      <w:r w:rsidR="00AF719A" w:rsidRPr="00944768">
        <w:rPr>
          <w:lang w:eastAsia="zh-CN"/>
        </w:rPr>
        <w:t xml:space="preserve"> </w:t>
      </w:r>
    </w:p>
    <w:p w14:paraId="7DB6027F" w14:textId="291F6605" w:rsidR="00AF719A" w:rsidRPr="002267FD" w:rsidRDefault="00AF719A" w:rsidP="00AF719A">
      <w:pPr>
        <w:rPr>
          <w:b/>
          <w:bCs/>
          <w:lang w:val="en-US" w:eastAsia="zh-CN"/>
        </w:rPr>
      </w:pPr>
      <w:r w:rsidRPr="002267FD">
        <w:rPr>
          <w:b/>
          <w:bCs/>
          <w:lang w:val="en-US" w:eastAsia="ko-KR"/>
        </w:rPr>
        <w:t>Attach:</w:t>
      </w:r>
    </w:p>
    <w:p w14:paraId="7DB60280" w14:textId="50CE6905" w:rsidR="00AF719A" w:rsidRPr="00944768" w:rsidRDefault="009468E3" w:rsidP="009468E3">
      <w:pPr>
        <w:pStyle w:val="enumlev1"/>
        <w:rPr>
          <w:rStyle w:val="Hyperlink"/>
          <w:rFonts w:ascii="Times New Roman" w:hAnsi="Times New Roman"/>
          <w:color w:val="auto"/>
          <w:u w:val="none"/>
          <w:lang w:val="en-US" w:eastAsia="ko-KR"/>
        </w:rPr>
      </w:pPr>
      <w:r>
        <w:t>–</w:t>
      </w:r>
      <w:r>
        <w:tab/>
      </w:r>
      <w:hyperlink r:id="rId11" w:history="1">
        <w:r w:rsidR="002267FD" w:rsidRPr="00944768">
          <w:rPr>
            <w:rStyle w:val="Hyperlink"/>
            <w:rFonts w:ascii="Times New Roman" w:eastAsia="MS Mincho" w:hAnsi="Times New Roman"/>
            <w:lang w:val="en-US"/>
          </w:rPr>
          <w:t>SG2-TD</w:t>
        </w:r>
        <w:r w:rsidR="002267FD" w:rsidRPr="00944768">
          <w:rPr>
            <w:rStyle w:val="Hyperlink"/>
            <w:rFonts w:ascii="Times New Roman" w:hAnsi="Times New Roman" w:hint="eastAsia"/>
            <w:lang w:val="en-US" w:eastAsia="zh-CN"/>
          </w:rPr>
          <w:t>206</w:t>
        </w:r>
        <w:r w:rsidR="002267FD">
          <w:rPr>
            <w:rStyle w:val="Hyperlink"/>
            <w:rFonts w:ascii="Times New Roman" w:hAnsi="Times New Roman"/>
            <w:lang w:val="en-US" w:eastAsia="zh-CN"/>
          </w:rPr>
          <w:t>R2</w:t>
        </w:r>
        <w:r w:rsidR="002267FD" w:rsidRPr="00944768">
          <w:rPr>
            <w:rStyle w:val="Hyperlink"/>
            <w:rFonts w:ascii="Times New Roman" w:hAnsi="Times New Roman" w:hint="eastAsia"/>
            <w:lang w:val="en-US" w:eastAsia="zh-CN"/>
          </w:rPr>
          <w:t>/</w:t>
        </w:r>
        <w:r w:rsidR="002267FD">
          <w:rPr>
            <w:rStyle w:val="Hyperlink"/>
            <w:rFonts w:ascii="Times New Roman" w:hAnsi="Times New Roman"/>
            <w:lang w:val="en-US" w:eastAsia="zh-CN"/>
          </w:rPr>
          <w:t>PLEN</w:t>
        </w:r>
      </w:hyperlink>
      <w:r w:rsidR="002267FD">
        <w:rPr>
          <w:rStyle w:val="Hyperlink"/>
          <w:rFonts w:ascii="Times New Roman" w:hAnsi="Times New Roman"/>
          <w:color w:val="auto"/>
          <w:u w:val="none"/>
          <w:lang w:val="en-US" w:eastAsia="ko-KR"/>
        </w:rPr>
        <w:t xml:space="preserve">: </w:t>
      </w:r>
      <w:r w:rsidR="002267FD" w:rsidRPr="002267FD">
        <w:rPr>
          <w:rStyle w:val="Hyperlink"/>
          <w:rFonts w:ascii="Times New Roman" w:hAnsi="Times New Roman"/>
          <w:color w:val="auto"/>
          <w:u w:val="none"/>
          <w:lang w:val="en-US" w:eastAsia="ko-KR"/>
        </w:rPr>
        <w:t xml:space="preserve">Revised baseline text for </w:t>
      </w:r>
      <w:r>
        <w:rPr>
          <w:rStyle w:val="Hyperlink"/>
          <w:rFonts w:ascii="Times New Roman" w:hAnsi="Times New Roman"/>
          <w:color w:val="auto"/>
          <w:u w:val="none"/>
          <w:lang w:val="en-US" w:eastAsia="ko-KR"/>
        </w:rPr>
        <w:t xml:space="preserve">Recommendation ITU-T </w:t>
      </w:r>
      <w:r w:rsidR="002267FD" w:rsidRPr="002267FD">
        <w:rPr>
          <w:rStyle w:val="Hyperlink"/>
          <w:rFonts w:ascii="Times New Roman" w:hAnsi="Times New Roman"/>
          <w:color w:val="auto"/>
          <w:u w:val="none"/>
          <w:lang w:val="en-US" w:eastAsia="ko-KR"/>
        </w:rPr>
        <w:t>M.3384 (ex. M.il-AITOM)</w:t>
      </w:r>
      <w:r>
        <w:rPr>
          <w:rStyle w:val="Hyperlink"/>
          <w:rFonts w:ascii="Times New Roman" w:hAnsi="Times New Roman"/>
          <w:color w:val="auto"/>
          <w:u w:val="none"/>
          <w:lang w:val="en-US" w:eastAsia="ko-KR"/>
        </w:rPr>
        <w:t>, “</w:t>
      </w:r>
      <w:r w:rsidR="002267FD" w:rsidRPr="002267FD">
        <w:rPr>
          <w:rStyle w:val="Hyperlink"/>
          <w:rFonts w:ascii="Times New Roman" w:hAnsi="Times New Roman"/>
          <w:color w:val="auto"/>
          <w:u w:val="none"/>
          <w:lang w:val="en-US" w:eastAsia="ko-KR"/>
        </w:rPr>
        <w:t>Intelligence Levels of AI enhanced Telecom Operation and Management (IL-AITOM)</w:t>
      </w:r>
      <w:r>
        <w:rPr>
          <w:rStyle w:val="Hyperlink"/>
          <w:rFonts w:ascii="Times New Roman" w:hAnsi="Times New Roman"/>
          <w:color w:val="auto"/>
          <w:u w:val="none"/>
          <w:lang w:val="en-US" w:eastAsia="ko-KR"/>
        </w:rPr>
        <w:t>”</w:t>
      </w:r>
      <w:r w:rsidR="002267FD">
        <w:rPr>
          <w:rStyle w:val="Hyperlink"/>
          <w:rFonts w:ascii="Times New Roman" w:hAnsi="Times New Roman"/>
          <w:color w:val="auto"/>
          <w:u w:val="none"/>
          <w:lang w:val="en-US" w:eastAsia="ko-KR"/>
        </w:rPr>
        <w:t>.</w:t>
      </w:r>
    </w:p>
    <w:p w14:paraId="28AE6E57" w14:textId="67A1988C" w:rsidR="00E63B12" w:rsidRPr="00C20396" w:rsidRDefault="009468E3" w:rsidP="009468E3">
      <w:pPr>
        <w:pStyle w:val="enumlev1"/>
        <w:rPr>
          <w:lang w:val="en-US"/>
        </w:rPr>
      </w:pPr>
      <w:r>
        <w:t>–</w:t>
      </w:r>
      <w:r>
        <w:tab/>
      </w:r>
      <w:hyperlink r:id="rId12" w:history="1">
        <w:r w:rsidR="002267FD" w:rsidRPr="002267FD">
          <w:rPr>
            <w:rStyle w:val="Hyperlink"/>
            <w:rFonts w:ascii="Times New Roman" w:eastAsia="MS Mincho" w:hAnsi="Times New Roman"/>
          </w:rPr>
          <w:t>SG2-</w:t>
        </w:r>
        <w:r w:rsidR="002267FD" w:rsidRPr="002267FD">
          <w:rPr>
            <w:rStyle w:val="Hyperlink"/>
          </w:rPr>
          <w:t>TD</w:t>
        </w:r>
        <w:r w:rsidR="002267FD" w:rsidRPr="002267FD">
          <w:rPr>
            <w:rStyle w:val="Hyperlink"/>
            <w:rFonts w:hint="eastAsia"/>
            <w:lang w:eastAsia="zh-CN"/>
          </w:rPr>
          <w:t>207</w:t>
        </w:r>
        <w:r w:rsidR="002267FD" w:rsidRPr="002267FD">
          <w:rPr>
            <w:rStyle w:val="Hyperlink"/>
            <w:lang w:eastAsia="zh-CN"/>
          </w:rPr>
          <w:t>R2</w:t>
        </w:r>
        <w:r w:rsidR="002267FD" w:rsidRPr="002267FD">
          <w:rPr>
            <w:rStyle w:val="Hyperlink"/>
            <w:rFonts w:hint="eastAsia"/>
            <w:lang w:eastAsia="zh-CN"/>
          </w:rPr>
          <w:t>/</w:t>
        </w:r>
        <w:r w:rsidR="002267FD" w:rsidRPr="002267FD">
          <w:rPr>
            <w:rStyle w:val="Hyperlink"/>
            <w:lang w:eastAsia="zh-CN"/>
          </w:rPr>
          <w:t>PLEN</w:t>
        </w:r>
      </w:hyperlink>
      <w:r w:rsidR="002267FD" w:rsidRPr="002267FD">
        <w:rPr>
          <w:lang w:eastAsia="zh-CN"/>
        </w:rPr>
        <w:t xml:space="preserve">: Revised baseline text for </w:t>
      </w:r>
      <w:r>
        <w:rPr>
          <w:rStyle w:val="Hyperlink"/>
          <w:rFonts w:ascii="Times New Roman" w:hAnsi="Times New Roman"/>
          <w:color w:val="auto"/>
          <w:u w:val="none"/>
          <w:lang w:val="en-US" w:eastAsia="ko-KR"/>
        </w:rPr>
        <w:t xml:space="preserve">Recommendation ITU-T </w:t>
      </w:r>
      <w:r w:rsidR="002267FD" w:rsidRPr="002267FD">
        <w:rPr>
          <w:lang w:eastAsia="zh-CN"/>
        </w:rPr>
        <w:t>M.3385 (ex. M.ilef-AITOM)</w:t>
      </w:r>
      <w:r>
        <w:rPr>
          <w:lang w:eastAsia="zh-CN"/>
        </w:rPr>
        <w:t>, “</w:t>
      </w:r>
      <w:r w:rsidR="002267FD" w:rsidRPr="002267FD">
        <w:rPr>
          <w:lang w:eastAsia="zh-CN"/>
        </w:rPr>
        <w:t>Intelligence levels evaluation framework of AI enhanced Telecom Operation and Management</w:t>
      </w:r>
      <w:r>
        <w:rPr>
          <w:lang w:eastAsia="zh-CN"/>
        </w:rPr>
        <w:t>”</w:t>
      </w:r>
      <w:r w:rsidR="002267FD">
        <w:rPr>
          <w:lang w:eastAsia="zh-CN"/>
        </w:rPr>
        <w:t>.</w:t>
      </w:r>
    </w:p>
    <w:p w14:paraId="7DB60281" w14:textId="77777777" w:rsidR="00CA25F7" w:rsidRDefault="00EE6CA7" w:rsidP="00AF7586">
      <w:pPr>
        <w:jc w:val="center"/>
        <w:rPr>
          <w:lang w:val="fr-CH"/>
        </w:rPr>
      </w:pPr>
      <w:r w:rsidRPr="00C20396">
        <w:rPr>
          <w:lang w:val="fr-CH"/>
        </w:rPr>
        <w:t>______________</w:t>
      </w:r>
      <w:r w:rsidRPr="008D4AFD">
        <w:rPr>
          <w:lang w:val="fr-CH"/>
        </w:rPr>
        <w:t>_________</w:t>
      </w:r>
    </w:p>
    <w:sectPr w:rsidR="00CA25F7" w:rsidSect="002267FD">
      <w:headerReference w:type="default" r:id="rId13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EDA9B" w14:textId="77777777" w:rsidR="00C54D7B" w:rsidRDefault="00C54D7B" w:rsidP="00C42125">
      <w:pPr>
        <w:spacing w:before="0"/>
      </w:pPr>
      <w:r>
        <w:separator/>
      </w:r>
    </w:p>
  </w:endnote>
  <w:endnote w:type="continuationSeparator" w:id="0">
    <w:p w14:paraId="5F795519" w14:textId="77777777" w:rsidR="00C54D7B" w:rsidRDefault="00C54D7B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AC1AB" w14:textId="77777777" w:rsidR="00C54D7B" w:rsidRDefault="00C54D7B" w:rsidP="00C42125">
      <w:pPr>
        <w:spacing w:before="0"/>
      </w:pPr>
      <w:r>
        <w:separator/>
      </w:r>
    </w:p>
  </w:footnote>
  <w:footnote w:type="continuationSeparator" w:id="0">
    <w:p w14:paraId="3F495996" w14:textId="77777777" w:rsidR="00C54D7B" w:rsidRDefault="00C54D7B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60289" w14:textId="3E16ECCF" w:rsidR="00B73FC4" w:rsidRPr="002267FD" w:rsidRDefault="002267FD" w:rsidP="002267FD">
    <w:pPr>
      <w:pStyle w:val="Header"/>
      <w:rPr>
        <w:sz w:val="18"/>
      </w:rPr>
    </w:pPr>
    <w:r w:rsidRPr="002267FD">
      <w:rPr>
        <w:sz w:val="18"/>
      </w:rPr>
      <w:t xml:space="preserve">- </w:t>
    </w:r>
    <w:r w:rsidRPr="002267FD">
      <w:rPr>
        <w:sz w:val="18"/>
      </w:rPr>
      <w:fldChar w:fldCharType="begin"/>
    </w:r>
    <w:r w:rsidRPr="002267FD">
      <w:rPr>
        <w:sz w:val="18"/>
      </w:rPr>
      <w:instrText xml:space="preserve"> PAGE  \* MERGEFORMAT </w:instrText>
    </w:r>
    <w:r w:rsidRPr="002267FD">
      <w:rPr>
        <w:sz w:val="18"/>
      </w:rPr>
      <w:fldChar w:fldCharType="separate"/>
    </w:r>
    <w:r w:rsidRPr="002267FD">
      <w:rPr>
        <w:noProof/>
        <w:sz w:val="18"/>
      </w:rPr>
      <w:t>1</w:t>
    </w:r>
    <w:r w:rsidRPr="002267FD">
      <w:rPr>
        <w:sz w:val="18"/>
      </w:rPr>
      <w:fldChar w:fldCharType="end"/>
    </w:r>
    <w:r w:rsidRPr="002267FD">
      <w:rPr>
        <w:sz w:val="18"/>
      </w:rPr>
      <w:t xml:space="preserve"> -</w:t>
    </w:r>
  </w:p>
  <w:p w14:paraId="10878769" w14:textId="72CA6BF8" w:rsidR="002267FD" w:rsidRPr="002267FD" w:rsidRDefault="002267FD" w:rsidP="002267FD">
    <w:pPr>
      <w:pStyle w:val="Header"/>
      <w:spacing w:after="240"/>
      <w:rPr>
        <w:sz w:val="18"/>
      </w:rPr>
    </w:pPr>
    <w:r w:rsidRPr="002267FD">
      <w:rPr>
        <w:sz w:val="18"/>
      </w:rPr>
      <w:fldChar w:fldCharType="begin"/>
    </w:r>
    <w:r w:rsidRPr="002267FD">
      <w:rPr>
        <w:sz w:val="18"/>
      </w:rPr>
      <w:instrText xml:space="preserve"> STYLEREF  Docnumber  </w:instrText>
    </w:r>
    <w:r w:rsidR="000B35A1">
      <w:rPr>
        <w:sz w:val="18"/>
      </w:rPr>
      <w:fldChar w:fldCharType="separate"/>
    </w:r>
    <w:r w:rsidR="00B8142F">
      <w:rPr>
        <w:noProof/>
        <w:sz w:val="18"/>
      </w:rPr>
      <w:t>SG2-LS48</w:t>
    </w:r>
    <w:r w:rsidRPr="002267FD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47CF7"/>
    <w:multiLevelType w:val="hybridMultilevel"/>
    <w:tmpl w:val="EBFE1FC0"/>
    <w:lvl w:ilvl="0" w:tplc="1FBA95D8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747846945">
    <w:abstractNumId w:val="9"/>
  </w:num>
  <w:num w:numId="2" w16cid:durableId="1091703315">
    <w:abstractNumId w:val="7"/>
  </w:num>
  <w:num w:numId="3" w16cid:durableId="1580822902">
    <w:abstractNumId w:val="6"/>
  </w:num>
  <w:num w:numId="4" w16cid:durableId="1931115724">
    <w:abstractNumId w:val="5"/>
  </w:num>
  <w:num w:numId="5" w16cid:durableId="641466482">
    <w:abstractNumId w:val="4"/>
  </w:num>
  <w:num w:numId="6" w16cid:durableId="1773436067">
    <w:abstractNumId w:val="8"/>
  </w:num>
  <w:num w:numId="7" w16cid:durableId="1710254703">
    <w:abstractNumId w:val="3"/>
  </w:num>
  <w:num w:numId="8" w16cid:durableId="1647972451">
    <w:abstractNumId w:val="2"/>
  </w:num>
  <w:num w:numId="9" w16cid:durableId="1278949125">
    <w:abstractNumId w:val="1"/>
  </w:num>
  <w:num w:numId="10" w16cid:durableId="15498522">
    <w:abstractNumId w:val="0"/>
  </w:num>
  <w:num w:numId="11" w16cid:durableId="56756906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6CA7"/>
    <w:rsid w:val="00012E40"/>
    <w:rsid w:val="00014F69"/>
    <w:rsid w:val="000171DB"/>
    <w:rsid w:val="00023D9A"/>
    <w:rsid w:val="0003582E"/>
    <w:rsid w:val="00043D75"/>
    <w:rsid w:val="00044E15"/>
    <w:rsid w:val="000466CD"/>
    <w:rsid w:val="00057000"/>
    <w:rsid w:val="00061268"/>
    <w:rsid w:val="000640E0"/>
    <w:rsid w:val="0006475E"/>
    <w:rsid w:val="000966A8"/>
    <w:rsid w:val="000A5CA2"/>
    <w:rsid w:val="000B35A1"/>
    <w:rsid w:val="000B35F0"/>
    <w:rsid w:val="000C1D2F"/>
    <w:rsid w:val="000C397B"/>
    <w:rsid w:val="000C3B0B"/>
    <w:rsid w:val="000E6125"/>
    <w:rsid w:val="000F51F5"/>
    <w:rsid w:val="00113DBE"/>
    <w:rsid w:val="001200A6"/>
    <w:rsid w:val="00124A40"/>
    <w:rsid w:val="00124EF4"/>
    <w:rsid w:val="001251DA"/>
    <w:rsid w:val="00125432"/>
    <w:rsid w:val="00136DDD"/>
    <w:rsid w:val="00137F40"/>
    <w:rsid w:val="00142F00"/>
    <w:rsid w:val="00142FD9"/>
    <w:rsid w:val="00144BDF"/>
    <w:rsid w:val="001506C1"/>
    <w:rsid w:val="00155DDC"/>
    <w:rsid w:val="00161830"/>
    <w:rsid w:val="001626C5"/>
    <w:rsid w:val="00167920"/>
    <w:rsid w:val="00186578"/>
    <w:rsid w:val="001871EC"/>
    <w:rsid w:val="00192176"/>
    <w:rsid w:val="001971E1"/>
    <w:rsid w:val="001A20C3"/>
    <w:rsid w:val="001A5D18"/>
    <w:rsid w:val="001A670F"/>
    <w:rsid w:val="001B435B"/>
    <w:rsid w:val="001B50E2"/>
    <w:rsid w:val="001B6A45"/>
    <w:rsid w:val="001B7A4F"/>
    <w:rsid w:val="001C62B8"/>
    <w:rsid w:val="001C646B"/>
    <w:rsid w:val="001C7D36"/>
    <w:rsid w:val="001D22D8"/>
    <w:rsid w:val="001D4296"/>
    <w:rsid w:val="001D7623"/>
    <w:rsid w:val="001E7B0E"/>
    <w:rsid w:val="001F141D"/>
    <w:rsid w:val="00200A06"/>
    <w:rsid w:val="00200A98"/>
    <w:rsid w:val="00201AFA"/>
    <w:rsid w:val="002051FD"/>
    <w:rsid w:val="00214CCE"/>
    <w:rsid w:val="0021752A"/>
    <w:rsid w:val="002229F1"/>
    <w:rsid w:val="002267FD"/>
    <w:rsid w:val="002268D5"/>
    <w:rsid w:val="00227219"/>
    <w:rsid w:val="00233F75"/>
    <w:rsid w:val="00253DBE"/>
    <w:rsid w:val="00253DC6"/>
    <w:rsid w:val="0025489C"/>
    <w:rsid w:val="002622FA"/>
    <w:rsid w:val="00263518"/>
    <w:rsid w:val="002759E7"/>
    <w:rsid w:val="00277326"/>
    <w:rsid w:val="0028332B"/>
    <w:rsid w:val="00287AD3"/>
    <w:rsid w:val="00287C3B"/>
    <w:rsid w:val="002A11C4"/>
    <w:rsid w:val="002A399B"/>
    <w:rsid w:val="002C26C0"/>
    <w:rsid w:val="002C2BC5"/>
    <w:rsid w:val="002C37BE"/>
    <w:rsid w:val="002E0407"/>
    <w:rsid w:val="002E3C52"/>
    <w:rsid w:val="002E79CB"/>
    <w:rsid w:val="002F293B"/>
    <w:rsid w:val="002F7F55"/>
    <w:rsid w:val="0030745F"/>
    <w:rsid w:val="00314630"/>
    <w:rsid w:val="0032090A"/>
    <w:rsid w:val="00321CDE"/>
    <w:rsid w:val="003238A3"/>
    <w:rsid w:val="00326FCD"/>
    <w:rsid w:val="00333E15"/>
    <w:rsid w:val="003340CE"/>
    <w:rsid w:val="00334A65"/>
    <w:rsid w:val="003449F4"/>
    <w:rsid w:val="00350B39"/>
    <w:rsid w:val="00353A45"/>
    <w:rsid w:val="00355757"/>
    <w:rsid w:val="003571BC"/>
    <w:rsid w:val="0036090C"/>
    <w:rsid w:val="00361116"/>
    <w:rsid w:val="003624AE"/>
    <w:rsid w:val="00362562"/>
    <w:rsid w:val="00385FB5"/>
    <w:rsid w:val="003863AD"/>
    <w:rsid w:val="0038715D"/>
    <w:rsid w:val="003910BC"/>
    <w:rsid w:val="00394DBF"/>
    <w:rsid w:val="003957A6"/>
    <w:rsid w:val="00396008"/>
    <w:rsid w:val="003A43EF"/>
    <w:rsid w:val="003B4AE0"/>
    <w:rsid w:val="003C6604"/>
    <w:rsid w:val="003C7445"/>
    <w:rsid w:val="003E39A2"/>
    <w:rsid w:val="003E57AB"/>
    <w:rsid w:val="003F2BED"/>
    <w:rsid w:val="00400B49"/>
    <w:rsid w:val="004139F1"/>
    <w:rsid w:val="00415238"/>
    <w:rsid w:val="00443878"/>
    <w:rsid w:val="0044619A"/>
    <w:rsid w:val="0045162D"/>
    <w:rsid w:val="004539A8"/>
    <w:rsid w:val="00466C20"/>
    <w:rsid w:val="004712CA"/>
    <w:rsid w:val="00473782"/>
    <w:rsid w:val="0047422E"/>
    <w:rsid w:val="0049090D"/>
    <w:rsid w:val="0049674B"/>
    <w:rsid w:val="004B4E85"/>
    <w:rsid w:val="004C0673"/>
    <w:rsid w:val="004C4E4E"/>
    <w:rsid w:val="004E17A2"/>
    <w:rsid w:val="004F3816"/>
    <w:rsid w:val="004F6F90"/>
    <w:rsid w:val="0050586A"/>
    <w:rsid w:val="00515290"/>
    <w:rsid w:val="00520DBF"/>
    <w:rsid w:val="0052412B"/>
    <w:rsid w:val="00527B50"/>
    <w:rsid w:val="00530461"/>
    <w:rsid w:val="0053731C"/>
    <w:rsid w:val="00543D41"/>
    <w:rsid w:val="0055454E"/>
    <w:rsid w:val="00554776"/>
    <w:rsid w:val="00556A5B"/>
    <w:rsid w:val="0056012B"/>
    <w:rsid w:val="005633F6"/>
    <w:rsid w:val="00566EDA"/>
    <w:rsid w:val="0057081A"/>
    <w:rsid w:val="00572654"/>
    <w:rsid w:val="0058225B"/>
    <w:rsid w:val="005976A1"/>
    <w:rsid w:val="005B398F"/>
    <w:rsid w:val="005B473F"/>
    <w:rsid w:val="005B5629"/>
    <w:rsid w:val="005C0300"/>
    <w:rsid w:val="005C27A2"/>
    <w:rsid w:val="005C5AF9"/>
    <w:rsid w:val="005C6C7E"/>
    <w:rsid w:val="005D4FEB"/>
    <w:rsid w:val="005F4B6A"/>
    <w:rsid w:val="006010F3"/>
    <w:rsid w:val="00603F31"/>
    <w:rsid w:val="00615A0A"/>
    <w:rsid w:val="00616539"/>
    <w:rsid w:val="0062518D"/>
    <w:rsid w:val="00626673"/>
    <w:rsid w:val="00626D84"/>
    <w:rsid w:val="00631DDE"/>
    <w:rsid w:val="006333D4"/>
    <w:rsid w:val="006369B2"/>
    <w:rsid w:val="0063718D"/>
    <w:rsid w:val="00647525"/>
    <w:rsid w:val="00647A71"/>
    <w:rsid w:val="006570B0"/>
    <w:rsid w:val="0066022F"/>
    <w:rsid w:val="00663D70"/>
    <w:rsid w:val="00672EFC"/>
    <w:rsid w:val="00675881"/>
    <w:rsid w:val="0067712C"/>
    <w:rsid w:val="006813BC"/>
    <w:rsid w:val="006823F3"/>
    <w:rsid w:val="00684797"/>
    <w:rsid w:val="0069210B"/>
    <w:rsid w:val="00695DD7"/>
    <w:rsid w:val="006A4055"/>
    <w:rsid w:val="006A5793"/>
    <w:rsid w:val="006A7C27"/>
    <w:rsid w:val="006B1F14"/>
    <w:rsid w:val="006B2FE4"/>
    <w:rsid w:val="006B37B0"/>
    <w:rsid w:val="006C4326"/>
    <w:rsid w:val="006C5641"/>
    <w:rsid w:val="006C5C06"/>
    <w:rsid w:val="006D1089"/>
    <w:rsid w:val="006D1B86"/>
    <w:rsid w:val="006D5D25"/>
    <w:rsid w:val="006D68BD"/>
    <w:rsid w:val="006D7355"/>
    <w:rsid w:val="006F7DEE"/>
    <w:rsid w:val="00713A22"/>
    <w:rsid w:val="00715551"/>
    <w:rsid w:val="00715CA6"/>
    <w:rsid w:val="00717E2C"/>
    <w:rsid w:val="007213A6"/>
    <w:rsid w:val="00731135"/>
    <w:rsid w:val="00731C27"/>
    <w:rsid w:val="007324AF"/>
    <w:rsid w:val="00732647"/>
    <w:rsid w:val="007338D0"/>
    <w:rsid w:val="00735D0B"/>
    <w:rsid w:val="007409B4"/>
    <w:rsid w:val="00741974"/>
    <w:rsid w:val="00750300"/>
    <w:rsid w:val="00754013"/>
    <w:rsid w:val="0075525E"/>
    <w:rsid w:val="00756D3D"/>
    <w:rsid w:val="00766269"/>
    <w:rsid w:val="00766EBA"/>
    <w:rsid w:val="00770D53"/>
    <w:rsid w:val="007762A1"/>
    <w:rsid w:val="00780231"/>
    <w:rsid w:val="007806C2"/>
    <w:rsid w:val="00780C69"/>
    <w:rsid w:val="00781FEE"/>
    <w:rsid w:val="007903F8"/>
    <w:rsid w:val="00794F4F"/>
    <w:rsid w:val="007974BE"/>
    <w:rsid w:val="007A0916"/>
    <w:rsid w:val="007A0DFD"/>
    <w:rsid w:val="007C7122"/>
    <w:rsid w:val="007D3F11"/>
    <w:rsid w:val="007E0A3D"/>
    <w:rsid w:val="007E2C69"/>
    <w:rsid w:val="007E53E4"/>
    <w:rsid w:val="007E656A"/>
    <w:rsid w:val="007F3CAA"/>
    <w:rsid w:val="007F664D"/>
    <w:rsid w:val="00807470"/>
    <w:rsid w:val="00813003"/>
    <w:rsid w:val="00837203"/>
    <w:rsid w:val="008400C8"/>
    <w:rsid w:val="00842137"/>
    <w:rsid w:val="00843466"/>
    <w:rsid w:val="00843AC3"/>
    <w:rsid w:val="00853F5F"/>
    <w:rsid w:val="008623ED"/>
    <w:rsid w:val="00875AA6"/>
    <w:rsid w:val="00880763"/>
    <w:rsid w:val="00880944"/>
    <w:rsid w:val="0089088E"/>
    <w:rsid w:val="00892297"/>
    <w:rsid w:val="008964D6"/>
    <w:rsid w:val="008B2FDE"/>
    <w:rsid w:val="008B5123"/>
    <w:rsid w:val="008C786A"/>
    <w:rsid w:val="008E0172"/>
    <w:rsid w:val="008E3EB5"/>
    <w:rsid w:val="008E4BDA"/>
    <w:rsid w:val="008E6658"/>
    <w:rsid w:val="009052C9"/>
    <w:rsid w:val="00936852"/>
    <w:rsid w:val="0094045D"/>
    <w:rsid w:val="009406B5"/>
    <w:rsid w:val="00944768"/>
    <w:rsid w:val="00946166"/>
    <w:rsid w:val="009468E3"/>
    <w:rsid w:val="00956FAE"/>
    <w:rsid w:val="00961200"/>
    <w:rsid w:val="00983164"/>
    <w:rsid w:val="0098521C"/>
    <w:rsid w:val="009914F9"/>
    <w:rsid w:val="009916F0"/>
    <w:rsid w:val="009972EF"/>
    <w:rsid w:val="009A368E"/>
    <w:rsid w:val="009B5035"/>
    <w:rsid w:val="009C3160"/>
    <w:rsid w:val="009C53F4"/>
    <w:rsid w:val="009E0203"/>
    <w:rsid w:val="009E698E"/>
    <w:rsid w:val="009E766E"/>
    <w:rsid w:val="009F1960"/>
    <w:rsid w:val="009F715E"/>
    <w:rsid w:val="00A10DBB"/>
    <w:rsid w:val="00A11720"/>
    <w:rsid w:val="00A15707"/>
    <w:rsid w:val="00A1778E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2372"/>
    <w:rsid w:val="00A57B70"/>
    <w:rsid w:val="00A63235"/>
    <w:rsid w:val="00A67A81"/>
    <w:rsid w:val="00A730A6"/>
    <w:rsid w:val="00A77E87"/>
    <w:rsid w:val="00A92F34"/>
    <w:rsid w:val="00A971A0"/>
    <w:rsid w:val="00AA1F22"/>
    <w:rsid w:val="00AB4674"/>
    <w:rsid w:val="00AB5909"/>
    <w:rsid w:val="00AD2E31"/>
    <w:rsid w:val="00AE3BE5"/>
    <w:rsid w:val="00AF2F7D"/>
    <w:rsid w:val="00AF719A"/>
    <w:rsid w:val="00AF7586"/>
    <w:rsid w:val="00B05821"/>
    <w:rsid w:val="00B100D6"/>
    <w:rsid w:val="00B12E52"/>
    <w:rsid w:val="00B164C9"/>
    <w:rsid w:val="00B23181"/>
    <w:rsid w:val="00B25BC0"/>
    <w:rsid w:val="00B2648F"/>
    <w:rsid w:val="00B26C28"/>
    <w:rsid w:val="00B4174C"/>
    <w:rsid w:val="00B44F1A"/>
    <w:rsid w:val="00B453F5"/>
    <w:rsid w:val="00B538CB"/>
    <w:rsid w:val="00B61624"/>
    <w:rsid w:val="00B617EA"/>
    <w:rsid w:val="00B648BC"/>
    <w:rsid w:val="00B66481"/>
    <w:rsid w:val="00B7189C"/>
    <w:rsid w:val="00B718A5"/>
    <w:rsid w:val="00B73FC4"/>
    <w:rsid w:val="00B75BA5"/>
    <w:rsid w:val="00B8142F"/>
    <w:rsid w:val="00B9020D"/>
    <w:rsid w:val="00B90AD6"/>
    <w:rsid w:val="00B9630A"/>
    <w:rsid w:val="00BA0E16"/>
    <w:rsid w:val="00BA788A"/>
    <w:rsid w:val="00BB1B2D"/>
    <w:rsid w:val="00BB4983"/>
    <w:rsid w:val="00BB7597"/>
    <w:rsid w:val="00BC1A7F"/>
    <w:rsid w:val="00BC2AAB"/>
    <w:rsid w:val="00BC62E2"/>
    <w:rsid w:val="00BD1668"/>
    <w:rsid w:val="00BD4149"/>
    <w:rsid w:val="00BF2634"/>
    <w:rsid w:val="00BF5CD6"/>
    <w:rsid w:val="00C01692"/>
    <w:rsid w:val="00C15E04"/>
    <w:rsid w:val="00C20396"/>
    <w:rsid w:val="00C37820"/>
    <w:rsid w:val="00C42125"/>
    <w:rsid w:val="00C54D7B"/>
    <w:rsid w:val="00C57485"/>
    <w:rsid w:val="00C62814"/>
    <w:rsid w:val="00C67B25"/>
    <w:rsid w:val="00C748F7"/>
    <w:rsid w:val="00C74937"/>
    <w:rsid w:val="00C82CAE"/>
    <w:rsid w:val="00C839D0"/>
    <w:rsid w:val="00C915B3"/>
    <w:rsid w:val="00CA10BC"/>
    <w:rsid w:val="00CA25F7"/>
    <w:rsid w:val="00CA4BA0"/>
    <w:rsid w:val="00CB0037"/>
    <w:rsid w:val="00CB2599"/>
    <w:rsid w:val="00CD2139"/>
    <w:rsid w:val="00CD3FC3"/>
    <w:rsid w:val="00CD6848"/>
    <w:rsid w:val="00CE5986"/>
    <w:rsid w:val="00D11543"/>
    <w:rsid w:val="00D647EF"/>
    <w:rsid w:val="00D73137"/>
    <w:rsid w:val="00D77A45"/>
    <w:rsid w:val="00D8498F"/>
    <w:rsid w:val="00D977A2"/>
    <w:rsid w:val="00DA1D47"/>
    <w:rsid w:val="00DB10DA"/>
    <w:rsid w:val="00DC2D27"/>
    <w:rsid w:val="00DD2436"/>
    <w:rsid w:val="00DD3C4C"/>
    <w:rsid w:val="00DD50DE"/>
    <w:rsid w:val="00DD666E"/>
    <w:rsid w:val="00DE285C"/>
    <w:rsid w:val="00DE3062"/>
    <w:rsid w:val="00DE3ACA"/>
    <w:rsid w:val="00DE539B"/>
    <w:rsid w:val="00E0581D"/>
    <w:rsid w:val="00E204DD"/>
    <w:rsid w:val="00E3047F"/>
    <w:rsid w:val="00E353EC"/>
    <w:rsid w:val="00E51F61"/>
    <w:rsid w:val="00E51F91"/>
    <w:rsid w:val="00E53C24"/>
    <w:rsid w:val="00E56E77"/>
    <w:rsid w:val="00E63B12"/>
    <w:rsid w:val="00E77679"/>
    <w:rsid w:val="00E81EA2"/>
    <w:rsid w:val="00E87795"/>
    <w:rsid w:val="00E93325"/>
    <w:rsid w:val="00EA2824"/>
    <w:rsid w:val="00EB444D"/>
    <w:rsid w:val="00ED5143"/>
    <w:rsid w:val="00ED5B66"/>
    <w:rsid w:val="00EE0A3D"/>
    <w:rsid w:val="00EE1018"/>
    <w:rsid w:val="00EE4D2D"/>
    <w:rsid w:val="00EE5C0D"/>
    <w:rsid w:val="00EE6CA7"/>
    <w:rsid w:val="00EF26C0"/>
    <w:rsid w:val="00EF4792"/>
    <w:rsid w:val="00EF7133"/>
    <w:rsid w:val="00F02294"/>
    <w:rsid w:val="00F04114"/>
    <w:rsid w:val="00F30DE7"/>
    <w:rsid w:val="00F35F57"/>
    <w:rsid w:val="00F46C60"/>
    <w:rsid w:val="00F50467"/>
    <w:rsid w:val="00F52E10"/>
    <w:rsid w:val="00F562A0"/>
    <w:rsid w:val="00F57FA4"/>
    <w:rsid w:val="00F8018B"/>
    <w:rsid w:val="00FA02CB"/>
    <w:rsid w:val="00FA2177"/>
    <w:rsid w:val="00FA4AD6"/>
    <w:rsid w:val="00FB0783"/>
    <w:rsid w:val="00FB7A8B"/>
    <w:rsid w:val="00FD1495"/>
    <w:rsid w:val="00FD2997"/>
    <w:rsid w:val="00FD439E"/>
    <w:rsid w:val="00FD6A68"/>
    <w:rsid w:val="00FD76CB"/>
    <w:rsid w:val="00FE10DC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,"/>
  <w14:docId w14:val="7DB60243"/>
  <w15:docId w15:val="{39378301-E335-40E1-9236-60D21C7AE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"/>
    <w:basedOn w:val="DefaultParagraphFont"/>
    <w:uiPriority w:val="99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styleId="FollowedHyperlink">
    <w:name w:val="FollowedHyperlink"/>
    <w:basedOn w:val="DefaultParagraphFont"/>
    <w:uiPriority w:val="99"/>
    <w:semiHidden/>
    <w:unhideWhenUsed/>
    <w:rsid w:val="00334A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B2648F"/>
    <w:pPr>
      <w:spacing w:before="100" w:beforeAutospacing="1" w:after="100" w:afterAutospacing="1"/>
    </w:pPr>
    <w:rPr>
      <w:rFonts w:eastAsia="Times New Roman"/>
      <w:lang w:val="en-US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F719A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locked/>
    <w:rsid w:val="00AF719A"/>
    <w:rPr>
      <w:rFonts w:ascii="Times New Roman" w:hAnsi="Times New Roman" w:cs="Times New Roman"/>
      <w:sz w:val="24"/>
      <w:szCs w:val="24"/>
      <w:lang w:val="en-GB" w:eastAsia="ja-JP"/>
    </w:rPr>
  </w:style>
  <w:style w:type="table" w:styleId="TableGrid">
    <w:name w:val="Table Grid"/>
    <w:basedOn w:val="TableNormal"/>
    <w:uiPriority w:val="39"/>
    <w:rsid w:val="00AF71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50B39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0B3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0B39"/>
    <w:rPr>
      <w:rFonts w:ascii="Times New Roman" w:hAnsi="Times New Roman" w:cs="Times New Roman"/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0B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0B39"/>
    <w:rPr>
      <w:rFonts w:ascii="Times New Roman" w:hAnsi="Times New Roman" w:cs="Times New Roman"/>
      <w:b/>
      <w:bCs/>
      <w:sz w:val="24"/>
      <w:szCs w:val="24"/>
      <w:lang w:val="en-GB" w:eastAsia="ja-JP"/>
    </w:rPr>
  </w:style>
  <w:style w:type="paragraph" w:styleId="Revision">
    <w:name w:val="Revision"/>
    <w:hidden/>
    <w:uiPriority w:val="99"/>
    <w:semiHidden/>
    <w:rsid w:val="001B7A4F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2267FD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3340CE"/>
    <w:rPr>
      <w:rFonts w:ascii="Arial" w:hAnsi="Arial"/>
      <w:lang w:eastAsia="en-US"/>
    </w:rPr>
  </w:style>
  <w:style w:type="paragraph" w:customStyle="1" w:styleId="CRCoverPage">
    <w:name w:val="CR Cover Page"/>
    <w:link w:val="CRCoverPageZchn"/>
    <w:qFormat/>
    <w:rsid w:val="003340CE"/>
    <w:pPr>
      <w:spacing w:after="120" w:line="240" w:lineRule="auto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3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d/T22-SG02-230313-TD-PLEN-0207/e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22-SG02-230313-TD-PLEN-0206/en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www.itu.int/md/T22-SG02-230313-TD-GEN-0216/e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cott\AppData\Roaming\Microsoft\Templates\ITU-T%20SG\Liaison_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55A7CFDB3E64490AEA5D55A5A17AB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8F8A5B-55C3-4307-829F-CCDB777B164C}"/>
      </w:docPartPr>
      <w:docPartBody>
        <w:p w:rsidR="00E1276D" w:rsidRDefault="00872EE7" w:rsidP="00872EE7">
          <w:pPr>
            <w:pStyle w:val="F55A7CFDB3E64490AEA5D55A5A17AB19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39FED299AF4144E580829FE341C55D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A7AE98-5E9C-4C3C-BD32-36A55E16DEFA}"/>
      </w:docPartPr>
      <w:docPartBody>
        <w:p w:rsidR="00E1276D" w:rsidRDefault="00872EE7" w:rsidP="00872EE7">
          <w:pPr>
            <w:pStyle w:val="39FED299AF4144E580829FE341C55D29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comments="0" w:insDel="0" w:inkAnnotations="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2EE7"/>
    <w:rsid w:val="000B2AAC"/>
    <w:rsid w:val="000B7648"/>
    <w:rsid w:val="00146C07"/>
    <w:rsid w:val="001640C4"/>
    <w:rsid w:val="00231B28"/>
    <w:rsid w:val="0023205C"/>
    <w:rsid w:val="002C7519"/>
    <w:rsid w:val="002E14EC"/>
    <w:rsid w:val="002F17E7"/>
    <w:rsid w:val="003F2F43"/>
    <w:rsid w:val="004A011E"/>
    <w:rsid w:val="004F6869"/>
    <w:rsid w:val="0050270B"/>
    <w:rsid w:val="00577F32"/>
    <w:rsid w:val="006F11CC"/>
    <w:rsid w:val="007311CA"/>
    <w:rsid w:val="00750459"/>
    <w:rsid w:val="007726D3"/>
    <w:rsid w:val="007C1CB7"/>
    <w:rsid w:val="007C20B9"/>
    <w:rsid w:val="00827673"/>
    <w:rsid w:val="00872EE7"/>
    <w:rsid w:val="008E327C"/>
    <w:rsid w:val="0091298E"/>
    <w:rsid w:val="009322F6"/>
    <w:rsid w:val="00B56CFF"/>
    <w:rsid w:val="00C15EE1"/>
    <w:rsid w:val="00CB0BE2"/>
    <w:rsid w:val="00CC2931"/>
    <w:rsid w:val="00D50C5D"/>
    <w:rsid w:val="00D7288F"/>
    <w:rsid w:val="00E1276D"/>
    <w:rsid w:val="00FF1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6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sid w:val="00750459"/>
    <w:rPr>
      <w:rFonts w:ascii="Times New Roman" w:hAnsi="Times New Roman"/>
      <w:color w:val="808080"/>
    </w:rPr>
  </w:style>
  <w:style w:type="paragraph" w:customStyle="1" w:styleId="F55A7CFDB3E64490AEA5D55A5A17AB19">
    <w:name w:val="F55A7CFDB3E64490AEA5D55A5A17AB19"/>
    <w:rsid w:val="00872EE7"/>
  </w:style>
  <w:style w:type="paragraph" w:customStyle="1" w:styleId="39FED299AF4144E580829FE341C55D29">
    <w:name w:val="39FED299AF4144E580829FE341C55D29"/>
    <w:rsid w:val="00872E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 xsi:nil="true"/>
    <Purpose xmlns="3f6fad35-1f81-480e-a4e5-6e5474dcfb96">Admin</Purpose>
    <Abstract xmlns="3f6fad35-1f81-480e-a4e5-6e5474dcfb96">Liaison to TSAG regarding background information on the implementation of the 2012 International Telecommunication Regulations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1/2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 xsi:nil="true"/>
    <Observations xmlns="3f6fad35-1f81-480e-a4e5-6e5474dcfb96" xsi:nil="true"/>
    <DocumentSource xmlns="3f6fad35-1f81-480e-a4e5-6e5474dcfb96">Rapporteur Q1/2</DocumentSource>
  </documentManagement>
</p:properti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Liaison_Statement.dotx</Template>
  <TotalTime>0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to SG20 regarding SG2 work on certain aspects of IoT naming, numbering and identification [to ITU-T SG20]</vt:lpstr>
    </vt:vector>
  </TitlesOfParts>
  <Manager>ITU-T</Manager>
  <Company>International Telecommunication Union (ITU)</Company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Consent of M.3384 (ex. M.il-AITOM) and M.3385 (ex. M.ilef-AITOM) in Q6/2 [to ITU-T SG13 Q20 &amp; FG-AN, TM Forum AN, ETSI ISG ENI, 3GPP SA5]</dc:title>
  <dc:creator>ITU-T Study Group 2</dc:creator>
  <cp:keywords>ITR, International Telecommunication Regulations</cp:keywords>
  <dc:description>SG2-LS48  For: Virtual, 13-22 March 2023_x000d_Document date: _x000d_Saved by ITU51014924 at 15:42:18 on 23.03.2023</dc:description>
  <cp:lastModifiedBy>28.531_CR0164_(Rel-17)_TEI17</cp:lastModifiedBy>
  <cp:revision>2</cp:revision>
  <cp:lastPrinted>2016-12-23T12:52:00Z</cp:lastPrinted>
  <dcterms:created xsi:type="dcterms:W3CDTF">2023-04-06T14:39:00Z</dcterms:created>
  <dcterms:modified xsi:type="dcterms:W3CDTF">2023-04-06T14:39:00Z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SG2-LS48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6/2</vt:lpwstr>
  </property>
  <property fmtid="{D5CDD505-2E9C-101B-9397-08002B2CF9AE}" pid="6" name="Docdest">
    <vt:lpwstr>Virtual, 13-22 March 2023</vt:lpwstr>
  </property>
  <property fmtid="{D5CDD505-2E9C-101B-9397-08002B2CF9AE}" pid="7" name="Docauthor">
    <vt:lpwstr>ITU-T Study Group 2</vt:lpwstr>
  </property>
</Properties>
</file>